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53" w:rsidRPr="00B421D3" w:rsidRDefault="00411653" w:rsidP="00411653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B421D3">
        <w:rPr>
          <w:sz w:val="24"/>
          <w:szCs w:val="24"/>
        </w:rPr>
        <w:t>Ирбитское муниципальное образование</w:t>
      </w:r>
    </w:p>
    <w:p w:rsidR="00411653" w:rsidRPr="00B421D3" w:rsidRDefault="00411653" w:rsidP="0041165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муниципальное</w:t>
      </w:r>
      <w:r w:rsidRPr="00B421D3">
        <w:rPr>
          <w:bCs/>
          <w:sz w:val="24"/>
          <w:szCs w:val="24"/>
        </w:rPr>
        <w:t xml:space="preserve"> общеобразовательное учреждение</w:t>
      </w:r>
    </w:p>
    <w:p w:rsidR="00411653" w:rsidRPr="00B421D3" w:rsidRDefault="00411653" w:rsidP="0041165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Осинцевская основная </w:t>
      </w:r>
      <w:r w:rsidRPr="00B421D3">
        <w:rPr>
          <w:bCs/>
          <w:sz w:val="24"/>
          <w:szCs w:val="24"/>
        </w:rPr>
        <w:t xml:space="preserve"> общеобразовательная школа</w:t>
      </w:r>
    </w:p>
    <w:p w:rsidR="00411653" w:rsidRPr="00B421D3" w:rsidRDefault="00411653" w:rsidP="0041165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(МОУ «Осинцевская О</w:t>
      </w:r>
      <w:r w:rsidRPr="00B421D3">
        <w:rPr>
          <w:bCs/>
          <w:sz w:val="24"/>
          <w:szCs w:val="24"/>
        </w:rPr>
        <w:t>ОШ</w:t>
      </w:r>
      <w:r>
        <w:rPr>
          <w:bCs/>
          <w:sz w:val="24"/>
          <w:szCs w:val="24"/>
        </w:rPr>
        <w:t>»</w:t>
      </w:r>
      <w:r w:rsidRPr="00B421D3">
        <w:rPr>
          <w:bCs/>
          <w:sz w:val="24"/>
          <w:szCs w:val="24"/>
        </w:rPr>
        <w:t>)</w:t>
      </w:r>
    </w:p>
    <w:p w:rsidR="00411653" w:rsidRPr="004B1EF0" w:rsidRDefault="00411653" w:rsidP="00411653">
      <w:pPr>
        <w:jc w:val="center"/>
        <w:rPr>
          <w:b/>
          <w:bCs/>
        </w:rPr>
      </w:pPr>
    </w:p>
    <w:p w:rsidR="00411653" w:rsidRDefault="00411653" w:rsidP="00411653">
      <w:pPr>
        <w:jc w:val="center"/>
      </w:pPr>
    </w:p>
    <w:p w:rsidR="00411653" w:rsidRPr="004B1EF0" w:rsidRDefault="00411653" w:rsidP="00411653">
      <w:pPr>
        <w:jc w:val="center"/>
      </w:pPr>
    </w:p>
    <w:p w:rsidR="00411653" w:rsidRDefault="00411653" w:rsidP="00411653">
      <w:pPr>
        <w:ind w:left="3540" w:firstLine="708"/>
      </w:pPr>
      <w:r>
        <w:t xml:space="preserve">                     </w:t>
      </w:r>
    </w:p>
    <w:p w:rsidR="00411653" w:rsidRDefault="00411653" w:rsidP="00411653">
      <w:pPr>
        <w:ind w:left="3540" w:firstLine="708"/>
      </w:pPr>
    </w:p>
    <w:p w:rsidR="00411653" w:rsidRDefault="00411653" w:rsidP="00411653">
      <w:pPr>
        <w:ind w:left="3540" w:firstLine="708"/>
      </w:pPr>
    </w:p>
    <w:p w:rsidR="00411653" w:rsidRPr="004B1EF0" w:rsidRDefault="00411653" w:rsidP="00277D0C">
      <w:pPr>
        <w:ind w:left="3540" w:firstLine="708"/>
      </w:pPr>
      <w:r>
        <w:t xml:space="preserve">                      </w:t>
      </w:r>
      <w:r>
        <w:tab/>
      </w:r>
    </w:p>
    <w:p w:rsidR="00411653" w:rsidRDefault="00411653" w:rsidP="00411653"/>
    <w:p w:rsidR="00411653" w:rsidRDefault="00411653" w:rsidP="00411653"/>
    <w:p w:rsidR="00411653" w:rsidRDefault="00411653" w:rsidP="00411653"/>
    <w:p w:rsidR="00411653" w:rsidRDefault="00411653" w:rsidP="00411653"/>
    <w:p w:rsidR="00411653" w:rsidRDefault="00411653" w:rsidP="00411653"/>
    <w:p w:rsidR="00411653" w:rsidRPr="004B1EF0" w:rsidRDefault="00411653" w:rsidP="00411653"/>
    <w:p w:rsidR="00411653" w:rsidRPr="0061648E" w:rsidRDefault="0061648E" w:rsidP="00411653">
      <w:pPr>
        <w:pStyle w:val="1"/>
        <w:spacing w:line="288" w:lineRule="auto"/>
        <w:jc w:val="center"/>
        <w:rPr>
          <w:rFonts w:ascii="Times New Roman" w:hAnsi="Times New Roman"/>
          <w:b/>
          <w:sz w:val="96"/>
          <w:szCs w:val="44"/>
        </w:rPr>
      </w:pPr>
      <w:r w:rsidRPr="0061648E">
        <w:rPr>
          <w:rFonts w:ascii="Times New Roman" w:hAnsi="Times New Roman"/>
          <w:b/>
          <w:sz w:val="44"/>
          <w:szCs w:val="24"/>
        </w:rPr>
        <w:t>Общеобразовательная общеразвивающая программа дополнительного образования</w:t>
      </w:r>
    </w:p>
    <w:p w:rsidR="00411653" w:rsidRDefault="00411653" w:rsidP="00411653">
      <w:pPr>
        <w:pStyle w:val="1"/>
        <w:spacing w:line="288" w:lineRule="auto"/>
        <w:jc w:val="center"/>
        <w:rPr>
          <w:rFonts w:ascii="Times New Roman" w:hAnsi="Times New Roman"/>
          <w:b/>
          <w:sz w:val="32"/>
        </w:rPr>
      </w:pPr>
      <w:r w:rsidRPr="00A53772">
        <w:rPr>
          <w:rFonts w:ascii="Times New Roman" w:hAnsi="Times New Roman"/>
          <w:b/>
          <w:sz w:val="44"/>
          <w:szCs w:val="44"/>
        </w:rPr>
        <w:t>«Юные инспекторы дорожного движения»</w:t>
      </w:r>
      <w:r w:rsidRPr="00EB627A">
        <w:rPr>
          <w:rFonts w:ascii="Times New Roman" w:hAnsi="Times New Roman"/>
          <w:b/>
          <w:sz w:val="28"/>
        </w:rPr>
        <w:br/>
      </w:r>
      <w:r w:rsidRPr="00EB627A">
        <w:rPr>
          <w:rFonts w:ascii="Times New Roman" w:hAnsi="Times New Roman"/>
          <w:b/>
          <w:sz w:val="32"/>
        </w:rPr>
        <w:br/>
      </w:r>
      <w:r w:rsidR="0061648E">
        <w:rPr>
          <w:rFonts w:ascii="Times New Roman" w:hAnsi="Times New Roman"/>
          <w:b/>
          <w:sz w:val="32"/>
        </w:rPr>
        <w:t>социально-педагогическая направленность</w:t>
      </w:r>
    </w:p>
    <w:p w:rsidR="0061648E" w:rsidRPr="00537E07" w:rsidRDefault="00411653" w:rsidP="0061648E">
      <w:pPr>
        <w:pStyle w:val="1"/>
        <w:spacing w:line="288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/>
      </w:r>
    </w:p>
    <w:p w:rsidR="00411653" w:rsidRPr="00537E07" w:rsidRDefault="00411653" w:rsidP="00411653">
      <w:pPr>
        <w:pStyle w:val="1"/>
        <w:jc w:val="center"/>
        <w:rPr>
          <w:rFonts w:ascii="Times New Roman" w:hAnsi="Times New Roman"/>
          <w:b/>
          <w:sz w:val="32"/>
        </w:rPr>
      </w:pPr>
    </w:p>
    <w:p w:rsidR="00411653" w:rsidRDefault="00411653" w:rsidP="00411653">
      <w:pPr>
        <w:pStyle w:val="1"/>
        <w:rPr>
          <w:rFonts w:ascii="Times New Roman" w:hAnsi="Times New Roman"/>
          <w:sz w:val="28"/>
        </w:rPr>
      </w:pPr>
    </w:p>
    <w:p w:rsidR="00411653" w:rsidRDefault="00411653" w:rsidP="00411653">
      <w:pPr>
        <w:pStyle w:val="1"/>
        <w:rPr>
          <w:rFonts w:ascii="Times New Roman" w:hAnsi="Times New Roman"/>
          <w:sz w:val="28"/>
        </w:rPr>
      </w:pPr>
    </w:p>
    <w:p w:rsidR="00411653" w:rsidRDefault="00411653" w:rsidP="00411653">
      <w:pPr>
        <w:pStyle w:val="1"/>
        <w:rPr>
          <w:rFonts w:ascii="Times New Roman" w:hAnsi="Times New Roman"/>
          <w:b/>
          <w:sz w:val="28"/>
        </w:rPr>
      </w:pPr>
    </w:p>
    <w:p w:rsidR="00411653" w:rsidRDefault="00411653" w:rsidP="00411653">
      <w:pPr>
        <w:pStyle w:val="1"/>
        <w:rPr>
          <w:rFonts w:ascii="Times New Roman" w:hAnsi="Times New Roman"/>
          <w:b/>
          <w:sz w:val="28"/>
        </w:rPr>
      </w:pPr>
    </w:p>
    <w:p w:rsidR="00411653" w:rsidRDefault="00411653" w:rsidP="00411653">
      <w:pPr>
        <w:pStyle w:val="1"/>
        <w:jc w:val="right"/>
        <w:rPr>
          <w:rFonts w:ascii="Times New Roman" w:hAnsi="Times New Roman"/>
          <w:b/>
          <w:sz w:val="28"/>
        </w:rPr>
      </w:pPr>
    </w:p>
    <w:p w:rsidR="00411653" w:rsidRPr="008B5785" w:rsidRDefault="00411653" w:rsidP="004116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603F1">
        <w:rPr>
          <w:b/>
          <w:sz w:val="24"/>
          <w:szCs w:val="24"/>
        </w:rPr>
        <w:t>Составитель:</w:t>
      </w:r>
      <w:r w:rsidRPr="006603F1">
        <w:rPr>
          <w:b/>
          <w:sz w:val="24"/>
          <w:szCs w:val="24"/>
        </w:rPr>
        <w:br/>
      </w:r>
      <w:r>
        <w:rPr>
          <w:sz w:val="24"/>
          <w:szCs w:val="24"/>
        </w:rPr>
        <w:t>Бердникова Оксана Васильевна</w:t>
      </w:r>
      <w:r w:rsidRPr="006603F1">
        <w:rPr>
          <w:sz w:val="24"/>
          <w:szCs w:val="24"/>
        </w:rPr>
        <w:t>,</w:t>
      </w:r>
      <w:r w:rsidRPr="006603F1">
        <w:rPr>
          <w:sz w:val="24"/>
          <w:szCs w:val="24"/>
        </w:rPr>
        <w:br/>
        <w:t>учитель</w:t>
      </w:r>
      <w:r>
        <w:rPr>
          <w:sz w:val="24"/>
          <w:szCs w:val="24"/>
        </w:rPr>
        <w:t>, первая категория</w:t>
      </w:r>
      <w:r w:rsidRPr="006603F1">
        <w:rPr>
          <w:sz w:val="24"/>
          <w:szCs w:val="24"/>
        </w:rPr>
        <w:br/>
      </w:r>
    </w:p>
    <w:p w:rsidR="00411653" w:rsidRDefault="00411653" w:rsidP="00411653">
      <w:pPr>
        <w:jc w:val="right"/>
        <w:rPr>
          <w:b/>
          <w:sz w:val="24"/>
        </w:rPr>
      </w:pPr>
    </w:p>
    <w:p w:rsidR="00277D0C" w:rsidRDefault="00277D0C" w:rsidP="00411653">
      <w:pPr>
        <w:jc w:val="right"/>
        <w:rPr>
          <w:b/>
          <w:sz w:val="24"/>
        </w:rPr>
      </w:pPr>
    </w:p>
    <w:p w:rsidR="00277D0C" w:rsidRDefault="00277D0C" w:rsidP="00411653">
      <w:pPr>
        <w:jc w:val="right"/>
        <w:rPr>
          <w:b/>
          <w:sz w:val="24"/>
        </w:rPr>
      </w:pPr>
    </w:p>
    <w:p w:rsidR="00277D0C" w:rsidRDefault="00277D0C" w:rsidP="00411653">
      <w:pPr>
        <w:jc w:val="right"/>
        <w:rPr>
          <w:b/>
          <w:sz w:val="24"/>
        </w:rPr>
      </w:pPr>
    </w:p>
    <w:p w:rsidR="00277D0C" w:rsidRDefault="00277D0C" w:rsidP="00411653">
      <w:pPr>
        <w:jc w:val="right"/>
        <w:rPr>
          <w:b/>
          <w:sz w:val="24"/>
        </w:rPr>
      </w:pPr>
    </w:p>
    <w:p w:rsidR="00277D0C" w:rsidRDefault="00277D0C" w:rsidP="00411653">
      <w:pPr>
        <w:jc w:val="right"/>
        <w:rPr>
          <w:b/>
          <w:sz w:val="24"/>
        </w:rPr>
      </w:pPr>
    </w:p>
    <w:p w:rsidR="00277D0C" w:rsidRDefault="00277D0C" w:rsidP="00411653">
      <w:pPr>
        <w:jc w:val="right"/>
        <w:rPr>
          <w:b/>
          <w:sz w:val="24"/>
        </w:rPr>
      </w:pPr>
    </w:p>
    <w:p w:rsidR="00277D0C" w:rsidRDefault="00277D0C" w:rsidP="00411653">
      <w:pPr>
        <w:jc w:val="right"/>
        <w:rPr>
          <w:b/>
          <w:sz w:val="24"/>
        </w:rPr>
      </w:pPr>
    </w:p>
    <w:p w:rsidR="00277D0C" w:rsidRDefault="00277D0C" w:rsidP="00411653">
      <w:pPr>
        <w:jc w:val="right"/>
        <w:rPr>
          <w:b/>
          <w:sz w:val="24"/>
        </w:rPr>
      </w:pPr>
    </w:p>
    <w:p w:rsidR="00411653" w:rsidRPr="006603F1" w:rsidRDefault="00411653" w:rsidP="00411653">
      <w:pPr>
        <w:jc w:val="center"/>
        <w:rPr>
          <w:sz w:val="24"/>
        </w:rPr>
      </w:pPr>
      <w:r>
        <w:rPr>
          <w:sz w:val="24"/>
        </w:rPr>
        <w:t>с. Осинцевское</w:t>
      </w:r>
    </w:p>
    <w:p w:rsidR="00385521" w:rsidRDefault="00385521">
      <w:pPr>
        <w:sectPr w:rsidR="00385521">
          <w:footerReference w:type="default" r:id="rId9"/>
          <w:pgSz w:w="11900" w:h="16836"/>
          <w:pgMar w:top="1440" w:right="1440" w:bottom="875" w:left="1440" w:header="0" w:footer="0" w:gutter="0"/>
          <w:cols w:space="0"/>
        </w:sectPr>
      </w:pPr>
    </w:p>
    <w:p w:rsidR="00385521" w:rsidRPr="005E7DD9" w:rsidRDefault="007D270F">
      <w:pPr>
        <w:ind w:left="44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rect id="Shape 2" o:spid="_x0000_s1027" style="position:absolute;left:0;text-align:left;margin-left:73.7pt;margin-top:28.15pt;width:1pt;height:1.05pt;z-index:-2516623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4"/>
          <w:szCs w:val="24"/>
        </w:rPr>
        <w:pict>
          <v:line id="Shape 3" o:spid="_x0000_s1028" style="position:absolute;left:0;text-align:left;z-index:251644928;visibility:visible;mso-wrap-distance-left:0;mso-wrap-distance-right:0;mso-position-horizontal-relative:page;mso-position-vertical-relative:page" from="74.4pt,28.55pt" to="554.55pt,28.55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rect id="Shape 4" o:spid="_x0000_s1029" style="position:absolute;left:0;text-align:left;margin-left:554.25pt;margin-top:28.15pt;width:1pt;height:1.05pt;z-index:-25166131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4"/>
          <w:szCs w:val="24"/>
        </w:rPr>
        <w:pict>
          <v:line id="Shape 5" o:spid="_x0000_s1030" style="position:absolute;left:0;text-align:left;z-index:251645952;visibility:visible;mso-wrap-distance-left:0;mso-wrap-distance-right:0;mso-position-horizontal-relative:page;mso-position-vertical-relative:page" from="74pt,61.2pt" to="554.95pt,61.2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6" o:spid="_x0000_s1031" style="position:absolute;left:0;text-align:left;z-index:251646976;visibility:visible;mso-wrap-distance-left:0;mso-wrap-distance-right:0;mso-position-horizontal-relative:page;mso-position-vertical-relative:page" from="74.2pt,29pt" to="74.2pt,519.3pt" o:allowincell="f" strokeweight=".4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7" o:spid="_x0000_s1032" style="position:absolute;left:0;text-align:left;z-index:251648000;visibility:visible;mso-wrap-distance-left:0;mso-wrap-distance-right:0;mso-position-horizontal-relative:page;mso-position-vertical-relative:page" from="554.75pt,29pt" to="554.75pt,519.3pt" o:allowincell="f" strokeweight=".4pt">
            <w10:wrap anchorx="page" anchory="page"/>
          </v:line>
        </w:pict>
      </w:r>
      <w:r w:rsidR="004270BD" w:rsidRPr="005E7DD9">
        <w:rPr>
          <w:rFonts w:eastAsia="Times New Roman"/>
          <w:b/>
          <w:bCs/>
          <w:sz w:val="24"/>
          <w:szCs w:val="24"/>
        </w:rPr>
        <w:t>Содержание</w:t>
      </w:r>
    </w:p>
    <w:p w:rsidR="00385521" w:rsidRPr="005E7DD9" w:rsidRDefault="00385521">
      <w:pPr>
        <w:spacing w:line="335" w:lineRule="exact"/>
        <w:rPr>
          <w:sz w:val="24"/>
          <w:szCs w:val="24"/>
        </w:rPr>
      </w:pPr>
    </w:p>
    <w:p w:rsidR="00385521" w:rsidRPr="005E7DD9" w:rsidRDefault="004270BD">
      <w:pPr>
        <w:ind w:left="920"/>
        <w:rPr>
          <w:sz w:val="24"/>
          <w:szCs w:val="24"/>
        </w:rPr>
      </w:pPr>
      <w:r w:rsidRPr="005E7DD9">
        <w:rPr>
          <w:rFonts w:eastAsia="Times New Roman"/>
          <w:b/>
          <w:bCs/>
          <w:sz w:val="24"/>
          <w:szCs w:val="24"/>
        </w:rPr>
        <w:t>Раздел №1. «Комплекс основных характеристик программы»</w:t>
      </w:r>
    </w:p>
    <w:p w:rsidR="00385521" w:rsidRPr="005E7DD9" w:rsidRDefault="00385521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"/>
        <w:gridCol w:w="7520"/>
        <w:gridCol w:w="1120"/>
      </w:tblGrid>
      <w:tr w:rsidR="00385521" w:rsidRPr="005E7DD9">
        <w:trPr>
          <w:trHeight w:val="320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85521" w:rsidRPr="005E7DD9" w:rsidRDefault="004270BD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85521" w:rsidRPr="005E7DD9" w:rsidRDefault="004270BD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85521" w:rsidRPr="005E7DD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4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Цель и задачи программы.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85521" w:rsidRPr="005E7DD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0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Содержание программы.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5-6</w:t>
            </w:r>
          </w:p>
        </w:tc>
      </w:tr>
      <w:tr w:rsidR="00385521" w:rsidRPr="005E7DD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4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6-7</w:t>
            </w:r>
          </w:p>
        </w:tc>
      </w:tr>
      <w:tr w:rsidR="00385521" w:rsidRPr="005E7DD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8"/>
        </w:trPr>
        <w:tc>
          <w:tcPr>
            <w:tcW w:w="580" w:type="dxa"/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385521" w:rsidRPr="005E7DD9" w:rsidRDefault="004270BD">
            <w:pPr>
              <w:spacing w:line="308" w:lineRule="exact"/>
              <w:ind w:right="440"/>
              <w:jc w:val="center"/>
              <w:rPr>
                <w:sz w:val="24"/>
                <w:szCs w:val="24"/>
              </w:rPr>
            </w:pPr>
            <w:r w:rsidRPr="005E7DD9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№2. «Комплекс организационно-педагогических условий»</w:t>
            </w:r>
          </w:p>
        </w:tc>
      </w:tr>
      <w:tr w:rsidR="00385521" w:rsidRPr="005E7DD9">
        <w:trPr>
          <w:trHeight w:val="32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4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Учебный план.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385521" w:rsidRPr="005E7DD9">
        <w:trPr>
          <w:trHeight w:val="33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0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Календарный учебный график.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385521" w:rsidRPr="005E7DD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4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Рабочие программы.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8-16</w:t>
            </w:r>
          </w:p>
        </w:tc>
      </w:tr>
      <w:tr w:rsidR="00385521" w:rsidRPr="005E7DD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0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Методические материалы.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16-18</w:t>
            </w:r>
          </w:p>
        </w:tc>
      </w:tr>
      <w:tr w:rsidR="00385521" w:rsidRPr="005E7DD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12"/>
        </w:trPr>
        <w:tc>
          <w:tcPr>
            <w:tcW w:w="580" w:type="dxa"/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385521" w:rsidRPr="005E7DD9" w:rsidRDefault="004270BD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5E7DD9">
              <w:rPr>
                <w:rFonts w:eastAsia="Times New Roman"/>
                <w:b/>
                <w:bCs/>
                <w:sz w:val="24"/>
                <w:szCs w:val="24"/>
              </w:rPr>
              <w:t>Раздел№3 «Комплекс форм аттестации»</w:t>
            </w:r>
          </w:p>
        </w:tc>
        <w:tc>
          <w:tcPr>
            <w:tcW w:w="1120" w:type="dxa"/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2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0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Формы  аттестации.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385521" w:rsidRPr="005E7DD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4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Оценочные материалы.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19-21</w:t>
            </w:r>
          </w:p>
        </w:tc>
      </w:tr>
      <w:tr w:rsidR="00385521" w:rsidRPr="005E7DD9">
        <w:trPr>
          <w:trHeight w:val="33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  <w:tr w:rsidR="00385521" w:rsidRPr="005E7DD9">
        <w:trPr>
          <w:trHeight w:val="300"/>
        </w:trPr>
        <w:tc>
          <w:tcPr>
            <w:tcW w:w="580" w:type="dxa"/>
            <w:vAlign w:val="bottom"/>
          </w:tcPr>
          <w:p w:rsidR="00385521" w:rsidRPr="005E7DD9" w:rsidRDefault="004270BD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1120" w:type="dxa"/>
            <w:vAlign w:val="bottom"/>
          </w:tcPr>
          <w:p w:rsidR="00385521" w:rsidRPr="005E7DD9" w:rsidRDefault="004270BD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5E7DD9">
              <w:rPr>
                <w:rFonts w:eastAsia="Times New Roman"/>
                <w:sz w:val="24"/>
                <w:szCs w:val="24"/>
              </w:rPr>
              <w:t>21-22</w:t>
            </w:r>
          </w:p>
        </w:tc>
      </w:tr>
      <w:tr w:rsidR="00385521" w:rsidRPr="005E7DD9">
        <w:trPr>
          <w:trHeight w:val="33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85521" w:rsidRPr="005E7DD9" w:rsidRDefault="00385521">
            <w:pPr>
              <w:rPr>
                <w:sz w:val="24"/>
                <w:szCs w:val="24"/>
              </w:rPr>
            </w:pPr>
          </w:p>
        </w:tc>
      </w:tr>
    </w:tbl>
    <w:p w:rsidR="00385521" w:rsidRPr="005E7DD9" w:rsidRDefault="007D27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49.75pt;margin-top:-262.05pt;width:.95pt;height:1pt;z-index:-25166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425.65pt;margin-top:-262.05pt;width:.95pt;height:1pt;z-index:-251659264;visibility:visible;mso-wrap-distance-left:0;mso-wrap-distance-right:0;mso-position-horizontal-relative:text;mso-position-vertical-relative:text" o:allowincell="f" fillcolor="black" stroked="f"/>
        </w:pict>
      </w: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456E10" w:rsidRDefault="00385521">
      <w:pPr>
        <w:spacing w:line="290" w:lineRule="exact"/>
        <w:rPr>
          <w:sz w:val="24"/>
          <w:szCs w:val="24"/>
        </w:rPr>
      </w:pPr>
    </w:p>
    <w:p w:rsidR="00411653" w:rsidRPr="00456E10" w:rsidRDefault="00411653" w:rsidP="00411653">
      <w:pPr>
        <w:ind w:left="114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Раздел № 1. «Комплекс основных характеристик программы»</w:t>
      </w:r>
    </w:p>
    <w:p w:rsidR="00411653" w:rsidRPr="00456E10" w:rsidRDefault="00411653" w:rsidP="00411653">
      <w:pPr>
        <w:spacing w:line="200" w:lineRule="exact"/>
        <w:rPr>
          <w:sz w:val="24"/>
          <w:szCs w:val="24"/>
        </w:rPr>
      </w:pPr>
    </w:p>
    <w:p w:rsidR="00411653" w:rsidRPr="00456E10" w:rsidRDefault="00411653" w:rsidP="00411653">
      <w:pPr>
        <w:spacing w:line="306" w:lineRule="exact"/>
        <w:rPr>
          <w:sz w:val="24"/>
          <w:szCs w:val="24"/>
        </w:rPr>
      </w:pPr>
    </w:p>
    <w:p w:rsidR="00411653" w:rsidRPr="00456E10" w:rsidRDefault="00411653" w:rsidP="00411653">
      <w:pPr>
        <w:spacing w:line="324" w:lineRule="exact"/>
        <w:rPr>
          <w:sz w:val="24"/>
          <w:szCs w:val="24"/>
        </w:rPr>
      </w:pPr>
    </w:p>
    <w:p w:rsidR="00411653" w:rsidRPr="00456E10" w:rsidRDefault="00411653" w:rsidP="00411653">
      <w:pPr>
        <w:ind w:left="332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1.1  Пояснительная записка</w:t>
      </w:r>
    </w:p>
    <w:p w:rsidR="00411653" w:rsidRPr="00456E10" w:rsidRDefault="00411653" w:rsidP="00411653">
      <w:pPr>
        <w:spacing w:line="236" w:lineRule="auto"/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 xml:space="preserve">Нормативные правовые акты, </w:t>
      </w:r>
      <w:r w:rsidRPr="00456E10">
        <w:rPr>
          <w:rFonts w:eastAsia="Times New Roman"/>
          <w:sz w:val="24"/>
          <w:szCs w:val="24"/>
        </w:rPr>
        <w:t>в соответствии с которыми организуется и осуществляется</w:t>
      </w:r>
    </w:p>
    <w:p w:rsidR="00411653" w:rsidRPr="00456E10" w:rsidRDefault="00411653" w:rsidP="00411653">
      <w:pPr>
        <w:spacing w:line="1" w:lineRule="exact"/>
        <w:rPr>
          <w:sz w:val="24"/>
          <w:szCs w:val="24"/>
        </w:rPr>
      </w:pPr>
    </w:p>
    <w:p w:rsidR="00411653" w:rsidRPr="00456E10" w:rsidRDefault="00411653" w:rsidP="00411653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образовательная деятельность по дополнительной общеобразовательной общеразвивающей</w:t>
      </w:r>
    </w:p>
    <w:p w:rsidR="00411653" w:rsidRPr="00456E10" w:rsidRDefault="00411653" w:rsidP="00411653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программе:</w:t>
      </w:r>
    </w:p>
    <w:p w:rsidR="00411653" w:rsidRPr="00456E10" w:rsidRDefault="00411653" w:rsidP="00411653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1.Федеральный закон РФ № 273-ФЗ «Об образовании в Российской Федерации» (статьи 2 (9),</w:t>
      </w:r>
    </w:p>
    <w:p w:rsidR="00411653" w:rsidRPr="00456E10" w:rsidRDefault="00411653" w:rsidP="00411653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10 (6), 12, 55, 75);</w:t>
      </w:r>
    </w:p>
    <w:p w:rsidR="00411653" w:rsidRPr="00456E10" w:rsidRDefault="00411653" w:rsidP="00411653">
      <w:pPr>
        <w:spacing w:line="12" w:lineRule="exact"/>
        <w:rPr>
          <w:sz w:val="24"/>
          <w:szCs w:val="24"/>
        </w:rPr>
      </w:pPr>
    </w:p>
    <w:p w:rsidR="00411653" w:rsidRPr="00456E10" w:rsidRDefault="00411653" w:rsidP="00411653">
      <w:pPr>
        <w:spacing w:line="236" w:lineRule="auto"/>
        <w:ind w:left="260"/>
        <w:jc w:val="both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2.СанПиН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411653" w:rsidRPr="00456E10" w:rsidRDefault="00411653" w:rsidP="00411653">
      <w:pPr>
        <w:spacing w:line="14" w:lineRule="exact"/>
        <w:rPr>
          <w:sz w:val="24"/>
          <w:szCs w:val="24"/>
        </w:rPr>
      </w:pPr>
    </w:p>
    <w:p w:rsidR="00411653" w:rsidRPr="00456E10" w:rsidRDefault="00411653" w:rsidP="0061648E">
      <w:pPr>
        <w:spacing w:line="236" w:lineRule="auto"/>
        <w:ind w:left="260" w:firstLine="24"/>
        <w:jc w:val="both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3.Порядок</w:t>
      </w:r>
      <w:r w:rsidRPr="00456E10">
        <w:rPr>
          <w:sz w:val="24"/>
          <w:szCs w:val="24"/>
        </w:rPr>
        <w:t xml:space="preserve"> </w:t>
      </w:r>
      <w:r w:rsidRPr="00456E10">
        <w:rPr>
          <w:rFonts w:eastAsia="Times New Roman"/>
          <w:sz w:val="24"/>
          <w:szCs w:val="24"/>
        </w:rPr>
        <w:t xml:space="preserve">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56E10">
        <w:rPr>
          <w:rFonts w:eastAsia="Times New Roman"/>
          <w:sz w:val="24"/>
          <w:szCs w:val="24"/>
        </w:rPr>
        <w:t>Минпросвещения</w:t>
      </w:r>
      <w:proofErr w:type="spellEnd"/>
      <w:r w:rsidRPr="00456E10">
        <w:rPr>
          <w:rFonts w:eastAsia="Times New Roman"/>
          <w:sz w:val="24"/>
          <w:szCs w:val="24"/>
        </w:rPr>
        <w:t xml:space="preserve"> России от 07.11.2018 № 196;</w:t>
      </w:r>
    </w:p>
    <w:p w:rsidR="00411653" w:rsidRPr="00456E10" w:rsidRDefault="00411653" w:rsidP="00411653">
      <w:pPr>
        <w:spacing w:line="7" w:lineRule="exact"/>
        <w:rPr>
          <w:sz w:val="24"/>
          <w:szCs w:val="24"/>
        </w:rPr>
      </w:pPr>
    </w:p>
    <w:p w:rsidR="00411653" w:rsidRPr="00456E10" w:rsidRDefault="00411653" w:rsidP="00411653">
      <w:pPr>
        <w:ind w:left="260"/>
        <w:rPr>
          <w:sz w:val="24"/>
          <w:szCs w:val="24"/>
        </w:rPr>
      </w:pPr>
      <w:r w:rsidRPr="00456E10">
        <w:rPr>
          <w:rFonts w:eastAsia="Calibri"/>
          <w:sz w:val="24"/>
          <w:szCs w:val="24"/>
        </w:rPr>
        <w:t>4.</w:t>
      </w:r>
      <w:r w:rsidR="007E7EA2" w:rsidRPr="00456E10">
        <w:rPr>
          <w:rFonts w:eastAsia="Times New Roman"/>
          <w:sz w:val="24"/>
          <w:szCs w:val="24"/>
        </w:rPr>
        <w:t xml:space="preserve"> Устав </w:t>
      </w:r>
      <w:r w:rsidR="007E7EA2" w:rsidRPr="00456E10">
        <w:rPr>
          <w:bCs/>
          <w:sz w:val="24"/>
          <w:szCs w:val="24"/>
        </w:rPr>
        <w:t>МОУ «Осинцевская ООШ»</w:t>
      </w:r>
      <w:r w:rsidR="007E7EA2" w:rsidRPr="00456E10">
        <w:rPr>
          <w:rFonts w:eastAsia="Times New Roman"/>
          <w:sz w:val="24"/>
          <w:szCs w:val="24"/>
        </w:rPr>
        <w:t>;</w:t>
      </w:r>
    </w:p>
    <w:p w:rsidR="00411653" w:rsidRPr="00456E10" w:rsidRDefault="00411653" w:rsidP="00411653">
      <w:pPr>
        <w:spacing w:line="289" w:lineRule="exact"/>
        <w:rPr>
          <w:sz w:val="24"/>
          <w:szCs w:val="24"/>
        </w:rPr>
      </w:pPr>
    </w:p>
    <w:p w:rsidR="00411653" w:rsidRPr="00456E10" w:rsidRDefault="00411653" w:rsidP="0061648E">
      <w:pPr>
        <w:spacing w:line="234" w:lineRule="auto"/>
        <w:ind w:left="260"/>
        <w:jc w:val="both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 xml:space="preserve">Общеобразовательная общеразвивающая программа дополнительного образования </w:t>
      </w:r>
      <w:r w:rsidRPr="00456E10">
        <w:rPr>
          <w:rFonts w:eastAsia="Times New Roman"/>
          <w:b/>
          <w:bCs/>
          <w:sz w:val="24"/>
          <w:szCs w:val="24"/>
        </w:rPr>
        <w:t>«</w:t>
      </w:r>
      <w:r w:rsidR="0061648E">
        <w:rPr>
          <w:rFonts w:eastAsia="Times New Roman"/>
          <w:b/>
          <w:bCs/>
          <w:sz w:val="24"/>
          <w:szCs w:val="24"/>
        </w:rPr>
        <w:t>Юные инспекторы дорожного движения</w:t>
      </w:r>
      <w:r w:rsidRPr="00456E10">
        <w:rPr>
          <w:rFonts w:eastAsia="Times New Roman"/>
          <w:b/>
          <w:bCs/>
          <w:sz w:val="24"/>
          <w:szCs w:val="24"/>
        </w:rPr>
        <w:t xml:space="preserve">» </w:t>
      </w:r>
      <w:r w:rsidRPr="00456E10">
        <w:rPr>
          <w:rFonts w:eastAsia="Times New Roman"/>
          <w:sz w:val="24"/>
          <w:szCs w:val="24"/>
        </w:rPr>
        <w:t xml:space="preserve">в системе дополнительного образования детей в </w:t>
      </w:r>
      <w:r w:rsidR="0061648E">
        <w:rPr>
          <w:rFonts w:eastAsia="Times New Roman"/>
          <w:sz w:val="24"/>
          <w:szCs w:val="24"/>
        </w:rPr>
        <w:t>Моу «Осинцевская ООШ» о</w:t>
      </w:r>
      <w:r w:rsidRPr="00456E10">
        <w:rPr>
          <w:rFonts w:eastAsia="Times New Roman"/>
          <w:sz w:val="24"/>
          <w:szCs w:val="24"/>
        </w:rPr>
        <w:t xml:space="preserve">риентирована на создание благоприятных условий для интеллектуальной и исследовательской деятельности </w:t>
      </w:r>
      <w:proofErr w:type="spellStart"/>
      <w:r w:rsidRPr="00456E10">
        <w:rPr>
          <w:rFonts w:eastAsia="Times New Roman"/>
          <w:sz w:val="24"/>
          <w:szCs w:val="24"/>
        </w:rPr>
        <w:t>учащихся;в</w:t>
      </w:r>
      <w:proofErr w:type="spellEnd"/>
      <w:r w:rsidRPr="00456E10">
        <w:rPr>
          <w:rFonts w:eastAsia="Times New Roman"/>
          <w:sz w:val="24"/>
          <w:szCs w:val="24"/>
        </w:rPr>
        <w:t xml:space="preserve"> целях всестороннего удовлетворения образовательных потребностей, обеспечения необходимых условий для личностного развития, укрепления здоровья, профессионального самоопределения и творческого научного труда детей, адаптации их к жизни в обществе, формирования общей культуры, организации содержательного досуга.</w:t>
      </w:r>
    </w:p>
    <w:p w:rsidR="00411653" w:rsidRPr="00456E10" w:rsidRDefault="00411653" w:rsidP="00411653">
      <w:pPr>
        <w:spacing w:line="2" w:lineRule="exact"/>
        <w:rPr>
          <w:sz w:val="24"/>
          <w:szCs w:val="24"/>
        </w:rPr>
      </w:pPr>
    </w:p>
    <w:p w:rsidR="00411653" w:rsidRPr="00456E10" w:rsidRDefault="00411653" w:rsidP="00411653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 xml:space="preserve">Направленность </w:t>
      </w:r>
      <w:r w:rsidRPr="00456E10">
        <w:rPr>
          <w:rFonts w:eastAsia="Times New Roman"/>
          <w:sz w:val="24"/>
          <w:szCs w:val="24"/>
        </w:rPr>
        <w:t>дополнительной общеобразовательной общеразвивающей программы:</w:t>
      </w:r>
    </w:p>
    <w:p w:rsidR="00411653" w:rsidRPr="00456E10" w:rsidRDefault="00411653" w:rsidP="00411653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-по содержанию-</w:t>
      </w:r>
      <w:r w:rsidR="007E7EA2" w:rsidRPr="00456E10">
        <w:rPr>
          <w:rFonts w:eastAsia="Times New Roman"/>
          <w:sz w:val="24"/>
          <w:szCs w:val="24"/>
        </w:rPr>
        <w:t>социально-педагогическое</w:t>
      </w:r>
      <w:r w:rsidRPr="00456E10">
        <w:rPr>
          <w:rFonts w:eastAsia="Times New Roman"/>
          <w:sz w:val="24"/>
          <w:szCs w:val="24"/>
        </w:rPr>
        <w:t>;</w:t>
      </w:r>
    </w:p>
    <w:p w:rsidR="00411653" w:rsidRPr="00456E10" w:rsidRDefault="00411653" w:rsidP="00411653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 xml:space="preserve">-по функциональному предназначению </w:t>
      </w:r>
      <w:r w:rsidR="00456E10">
        <w:rPr>
          <w:rFonts w:eastAsia="Times New Roman"/>
          <w:b/>
          <w:bCs/>
          <w:sz w:val="24"/>
          <w:szCs w:val="24"/>
        </w:rPr>
        <w:t>–</w:t>
      </w:r>
      <w:r w:rsidRPr="00456E10">
        <w:rPr>
          <w:rFonts w:eastAsia="Times New Roman"/>
          <w:b/>
          <w:bCs/>
          <w:sz w:val="24"/>
          <w:szCs w:val="24"/>
        </w:rPr>
        <w:t xml:space="preserve"> </w:t>
      </w:r>
      <w:r w:rsidR="00456E10">
        <w:rPr>
          <w:rFonts w:eastAsia="Times New Roman"/>
          <w:sz w:val="24"/>
          <w:szCs w:val="24"/>
        </w:rPr>
        <w:t>социальное воспитание</w:t>
      </w:r>
    </w:p>
    <w:p w:rsidR="00411653" w:rsidRPr="00456E10" w:rsidRDefault="00411653" w:rsidP="00411653">
      <w:pPr>
        <w:spacing w:line="13" w:lineRule="exact"/>
        <w:rPr>
          <w:sz w:val="24"/>
          <w:szCs w:val="24"/>
        </w:rPr>
      </w:pPr>
    </w:p>
    <w:p w:rsidR="00411653" w:rsidRPr="00456E10" w:rsidRDefault="00411653" w:rsidP="00411653">
      <w:pPr>
        <w:spacing w:line="234" w:lineRule="auto"/>
        <w:ind w:left="260" w:right="2760"/>
        <w:rPr>
          <w:sz w:val="24"/>
          <w:szCs w:val="24"/>
        </w:rPr>
      </w:pPr>
      <w:r w:rsidRPr="00456E10">
        <w:rPr>
          <w:rFonts w:eastAsia="Times New Roman"/>
          <w:b/>
          <w:bCs/>
          <w:i/>
          <w:iCs/>
          <w:sz w:val="24"/>
          <w:szCs w:val="24"/>
        </w:rPr>
        <w:t>-</w:t>
      </w:r>
      <w:r w:rsidRPr="00456E10">
        <w:rPr>
          <w:rFonts w:eastAsia="Times New Roman"/>
          <w:b/>
          <w:bCs/>
          <w:sz w:val="24"/>
          <w:szCs w:val="24"/>
        </w:rPr>
        <w:t>по форме организации</w:t>
      </w:r>
      <w:r w:rsidRPr="00456E10">
        <w:rPr>
          <w:rFonts w:eastAsia="Times New Roman"/>
          <w:b/>
          <w:bCs/>
          <w:i/>
          <w:iCs/>
          <w:sz w:val="24"/>
          <w:szCs w:val="24"/>
        </w:rPr>
        <w:t xml:space="preserve"> – </w:t>
      </w:r>
      <w:r w:rsidRPr="00456E10">
        <w:rPr>
          <w:rFonts w:eastAsia="Times New Roman"/>
          <w:sz w:val="24"/>
          <w:szCs w:val="24"/>
        </w:rPr>
        <w:t>индивидуально – групповая, групповая;</w:t>
      </w:r>
      <w:r w:rsidRPr="00456E10">
        <w:rPr>
          <w:rFonts w:eastAsia="Times New Roman"/>
          <w:b/>
          <w:bCs/>
          <w:i/>
          <w:iCs/>
          <w:sz w:val="24"/>
          <w:szCs w:val="24"/>
        </w:rPr>
        <w:t xml:space="preserve"> -</w:t>
      </w:r>
      <w:r w:rsidRPr="00456E10">
        <w:rPr>
          <w:rFonts w:eastAsia="Times New Roman"/>
          <w:b/>
          <w:bCs/>
          <w:sz w:val="24"/>
          <w:szCs w:val="24"/>
        </w:rPr>
        <w:t>по времени реализации</w:t>
      </w:r>
      <w:r w:rsidRPr="00456E10">
        <w:rPr>
          <w:rFonts w:eastAsia="Times New Roman"/>
          <w:b/>
          <w:bCs/>
          <w:i/>
          <w:iCs/>
          <w:sz w:val="24"/>
          <w:szCs w:val="24"/>
        </w:rPr>
        <w:t xml:space="preserve"> –</w:t>
      </w:r>
      <w:r w:rsidR="00456E10" w:rsidRPr="00456E10">
        <w:rPr>
          <w:rFonts w:eastAsia="Times New Roman"/>
          <w:b/>
          <w:bCs/>
          <w:i/>
          <w:iCs/>
          <w:sz w:val="24"/>
          <w:szCs w:val="24"/>
        </w:rPr>
        <w:t xml:space="preserve">1 </w:t>
      </w:r>
      <w:r w:rsidR="00456E10" w:rsidRPr="00456E10">
        <w:rPr>
          <w:rFonts w:eastAsia="Times New Roman"/>
          <w:sz w:val="24"/>
          <w:szCs w:val="24"/>
        </w:rPr>
        <w:t>год</w:t>
      </w:r>
      <w:r w:rsidRPr="00456E10">
        <w:rPr>
          <w:rFonts w:eastAsia="Times New Roman"/>
          <w:sz w:val="24"/>
          <w:szCs w:val="24"/>
        </w:rPr>
        <w:t>;</w:t>
      </w:r>
    </w:p>
    <w:p w:rsidR="00411653" w:rsidRPr="00456E10" w:rsidRDefault="00411653" w:rsidP="00411653">
      <w:pPr>
        <w:spacing w:line="1" w:lineRule="exact"/>
        <w:rPr>
          <w:sz w:val="24"/>
          <w:szCs w:val="24"/>
        </w:rPr>
      </w:pPr>
    </w:p>
    <w:p w:rsidR="00A332FD" w:rsidRPr="00456E10" w:rsidRDefault="00A332FD" w:rsidP="00A332FD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332FD" w:rsidRPr="00456E10" w:rsidRDefault="00A332FD" w:rsidP="00A332F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56E10">
        <w:rPr>
          <w:b/>
          <w:bCs/>
          <w:color w:val="000000"/>
        </w:rPr>
        <w:t>Новизна, актуальность.</w:t>
      </w:r>
    </w:p>
    <w:p w:rsidR="00A332FD" w:rsidRPr="00456E10" w:rsidRDefault="00A332FD" w:rsidP="00A332F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56E10">
        <w:rPr>
          <w:i/>
          <w:iCs/>
          <w:color w:val="000000"/>
          <w:u w:val="single"/>
        </w:rPr>
        <w:t>Актуальность </w:t>
      </w:r>
      <w:r w:rsidRPr="00456E10">
        <w:rPr>
          <w:color w:val="000000"/>
        </w:rPr>
        <w:t>дополнительной образовательной программы обусловлена статистикой, свидетельствующей о росте детского дорожно-транспортного травматизма. К тому же обеспечение безопасности – одно из основных направлений работы образовательных учреждений, поэтому необходимо организовать деятельность по профилактике ДДТТ.</w:t>
      </w:r>
    </w:p>
    <w:p w:rsidR="00411653" w:rsidRPr="00456E10" w:rsidRDefault="00411653" w:rsidP="00411653">
      <w:pPr>
        <w:spacing w:line="5" w:lineRule="exact"/>
        <w:rPr>
          <w:rFonts w:eastAsia="Times New Roman"/>
          <w:sz w:val="24"/>
          <w:szCs w:val="24"/>
        </w:rPr>
      </w:pPr>
    </w:p>
    <w:p w:rsidR="00411653" w:rsidRPr="00456E10" w:rsidRDefault="00411653" w:rsidP="00411653">
      <w:pPr>
        <w:ind w:left="260"/>
        <w:rPr>
          <w:rFonts w:eastAsia="Times New Roman"/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Педагогическая целесообразность</w:t>
      </w:r>
      <w:r w:rsidR="00A332FD" w:rsidRPr="00456E10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="00A332FD" w:rsidRPr="00456E10">
        <w:rPr>
          <w:color w:val="000000"/>
          <w:sz w:val="24"/>
          <w:szCs w:val="24"/>
          <w:shd w:val="clear" w:color="auto" w:fill="FFFFFF"/>
        </w:rPr>
        <w:t xml:space="preserve">отражается в развитии коммуникативных умений, в обучении школьников эффективно общаться в разных ситуациях, решать различные коммуникативные задачи, которые ставит перед учениками сама жизнь. В основе всякого обучения лежит коммуникация, общение, поэтому данный курс поможет решить задачи формирования универсальных действий на </w:t>
      </w:r>
      <w:proofErr w:type="spellStart"/>
      <w:r w:rsidR="00A332FD" w:rsidRPr="00456E10">
        <w:rPr>
          <w:color w:val="000000"/>
          <w:sz w:val="24"/>
          <w:szCs w:val="24"/>
          <w:shd w:val="clear" w:color="auto" w:fill="FFFFFF"/>
        </w:rPr>
        <w:t>межпредметном</w:t>
      </w:r>
      <w:proofErr w:type="spellEnd"/>
      <w:r w:rsidR="00A332FD" w:rsidRPr="00456E10">
        <w:rPr>
          <w:color w:val="000000"/>
          <w:sz w:val="24"/>
          <w:szCs w:val="24"/>
          <w:shd w:val="clear" w:color="auto" w:fill="FFFFFF"/>
        </w:rPr>
        <w:t xml:space="preserve"> уровне, этот курс способствует развитию качеств личности, «отвечающих»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состава российского общества.</w:t>
      </w:r>
    </w:p>
    <w:p w:rsidR="00411653" w:rsidRPr="00456E10" w:rsidRDefault="00411653" w:rsidP="00411653">
      <w:pPr>
        <w:spacing w:line="12" w:lineRule="exact"/>
        <w:rPr>
          <w:rFonts w:eastAsia="Times New Roman"/>
          <w:sz w:val="24"/>
          <w:szCs w:val="24"/>
        </w:rPr>
      </w:pPr>
    </w:p>
    <w:p w:rsidR="00385521" w:rsidRPr="00456E10" w:rsidRDefault="00385521">
      <w:pPr>
        <w:spacing w:line="173" w:lineRule="exact"/>
        <w:rPr>
          <w:sz w:val="24"/>
          <w:szCs w:val="24"/>
        </w:rPr>
      </w:pPr>
    </w:p>
    <w:p w:rsidR="00385521" w:rsidRPr="00456E10" w:rsidRDefault="00385521" w:rsidP="00A332FD">
      <w:pPr>
        <w:ind w:left="9780"/>
        <w:rPr>
          <w:sz w:val="24"/>
          <w:szCs w:val="24"/>
        </w:rPr>
        <w:sectPr w:rsidR="00385521" w:rsidRPr="00456E10">
          <w:pgSz w:w="11900" w:h="16836"/>
          <w:pgMar w:top="886" w:right="568" w:bottom="0" w:left="1440" w:header="0" w:footer="0" w:gutter="0"/>
          <w:cols w:space="720" w:equalWidth="0">
            <w:col w:w="9900"/>
          </w:cols>
        </w:sectPr>
      </w:pPr>
    </w:p>
    <w:p w:rsidR="00385521" w:rsidRPr="00456E10" w:rsidRDefault="00385521">
      <w:pPr>
        <w:spacing w:line="6" w:lineRule="exact"/>
        <w:rPr>
          <w:rFonts w:eastAsia="Times New Roman"/>
          <w:sz w:val="24"/>
          <w:szCs w:val="24"/>
        </w:rPr>
      </w:pPr>
    </w:p>
    <w:p w:rsidR="00385521" w:rsidRPr="00456E10" w:rsidRDefault="004270BD">
      <w:pPr>
        <w:ind w:left="1080"/>
        <w:rPr>
          <w:rFonts w:eastAsia="Times New Roman"/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Педагогические идеи и принципы программы:</w:t>
      </w:r>
    </w:p>
    <w:p w:rsidR="00385521" w:rsidRPr="00456E10" w:rsidRDefault="004270BD">
      <w:pPr>
        <w:numPr>
          <w:ilvl w:val="0"/>
          <w:numId w:val="2"/>
        </w:numPr>
        <w:tabs>
          <w:tab w:val="left" w:pos="400"/>
        </w:tabs>
        <w:spacing w:line="236" w:lineRule="auto"/>
        <w:ind w:left="400" w:hanging="139"/>
        <w:rPr>
          <w:rFonts w:eastAsia="Times New Roman"/>
          <w:sz w:val="24"/>
          <w:szCs w:val="24"/>
        </w:rPr>
      </w:pPr>
      <w:proofErr w:type="spellStart"/>
      <w:r w:rsidRPr="00456E10">
        <w:rPr>
          <w:rFonts w:eastAsia="Times New Roman"/>
          <w:sz w:val="24"/>
          <w:szCs w:val="24"/>
        </w:rPr>
        <w:t>гуманизация</w:t>
      </w:r>
      <w:proofErr w:type="spellEnd"/>
      <w:r w:rsidRPr="00456E10">
        <w:rPr>
          <w:rFonts w:eastAsia="Times New Roman"/>
          <w:sz w:val="24"/>
          <w:szCs w:val="24"/>
        </w:rPr>
        <w:t xml:space="preserve"> образования;</w:t>
      </w:r>
    </w:p>
    <w:p w:rsidR="00385521" w:rsidRPr="00456E10" w:rsidRDefault="004270BD">
      <w:pPr>
        <w:numPr>
          <w:ilvl w:val="0"/>
          <w:numId w:val="2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осуществление целостного подхода к воспитанию;</w:t>
      </w:r>
    </w:p>
    <w:p w:rsidR="00385521" w:rsidRPr="00456E10" w:rsidRDefault="004270BD">
      <w:pPr>
        <w:numPr>
          <w:ilvl w:val="0"/>
          <w:numId w:val="2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соответствие содержания возрастным особенностям учащихся;</w:t>
      </w:r>
    </w:p>
    <w:p w:rsidR="00385521" w:rsidRPr="00456E10" w:rsidRDefault="004270BD">
      <w:pPr>
        <w:numPr>
          <w:ilvl w:val="0"/>
          <w:numId w:val="2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proofErr w:type="spellStart"/>
      <w:r w:rsidRPr="00456E10">
        <w:rPr>
          <w:rFonts w:eastAsia="Times New Roman"/>
          <w:sz w:val="24"/>
          <w:szCs w:val="24"/>
        </w:rPr>
        <w:t>деятельностный</w:t>
      </w:r>
      <w:proofErr w:type="spellEnd"/>
      <w:r w:rsidRPr="00456E10">
        <w:rPr>
          <w:rFonts w:eastAsia="Times New Roman"/>
          <w:sz w:val="24"/>
          <w:szCs w:val="24"/>
        </w:rPr>
        <w:t xml:space="preserve"> подход в обучении;</w:t>
      </w:r>
    </w:p>
    <w:p w:rsidR="00385521" w:rsidRPr="00456E10" w:rsidRDefault="004270BD">
      <w:pPr>
        <w:numPr>
          <w:ilvl w:val="0"/>
          <w:numId w:val="2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формирование социально приемлемых интересов и потребностей учащихся.</w:t>
      </w:r>
    </w:p>
    <w:p w:rsidR="00385521" w:rsidRPr="00456E10" w:rsidRDefault="00385521">
      <w:pPr>
        <w:spacing w:line="12" w:lineRule="exact"/>
        <w:rPr>
          <w:sz w:val="24"/>
          <w:szCs w:val="24"/>
        </w:rPr>
      </w:pPr>
    </w:p>
    <w:p w:rsidR="00385521" w:rsidRPr="00456E10" w:rsidRDefault="004270BD">
      <w:pPr>
        <w:spacing w:line="234" w:lineRule="auto"/>
        <w:ind w:left="260" w:firstLine="708"/>
        <w:jc w:val="both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 xml:space="preserve">Возраст детей: </w:t>
      </w:r>
      <w:r w:rsidRPr="00456E10">
        <w:rPr>
          <w:rFonts w:eastAsia="Times New Roman"/>
          <w:sz w:val="24"/>
          <w:szCs w:val="24"/>
        </w:rPr>
        <w:t>данная программа рассчитана на детей среднего</w:t>
      </w:r>
      <w:r w:rsidRPr="00456E10">
        <w:rPr>
          <w:rFonts w:eastAsia="Times New Roman"/>
          <w:b/>
          <w:bCs/>
          <w:sz w:val="24"/>
          <w:szCs w:val="24"/>
        </w:rPr>
        <w:t xml:space="preserve"> </w:t>
      </w:r>
      <w:r w:rsidRPr="00456E10">
        <w:rPr>
          <w:rFonts w:eastAsia="Times New Roman"/>
          <w:sz w:val="24"/>
          <w:szCs w:val="24"/>
        </w:rPr>
        <w:t>школьного возраста.</w:t>
      </w:r>
    </w:p>
    <w:p w:rsidR="00385521" w:rsidRPr="00456E10" w:rsidRDefault="00385521">
      <w:pPr>
        <w:spacing w:line="14" w:lineRule="exact"/>
        <w:rPr>
          <w:sz w:val="24"/>
          <w:szCs w:val="24"/>
        </w:rPr>
      </w:pPr>
    </w:p>
    <w:p w:rsidR="00385521" w:rsidRPr="00456E10" w:rsidRDefault="004270BD">
      <w:pPr>
        <w:spacing w:line="234" w:lineRule="auto"/>
        <w:ind w:left="260" w:firstLine="708"/>
        <w:jc w:val="both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 xml:space="preserve">Программа является документом, открытым </w:t>
      </w:r>
      <w:r w:rsidRPr="00456E10">
        <w:rPr>
          <w:rFonts w:eastAsia="Times New Roman"/>
          <w:sz w:val="24"/>
          <w:szCs w:val="24"/>
        </w:rPr>
        <w:t>для внесения изменений и</w:t>
      </w:r>
      <w:r w:rsidRPr="00456E10">
        <w:rPr>
          <w:rFonts w:eastAsia="Times New Roman"/>
          <w:b/>
          <w:bCs/>
          <w:sz w:val="24"/>
          <w:szCs w:val="24"/>
        </w:rPr>
        <w:t xml:space="preserve"> </w:t>
      </w:r>
      <w:r w:rsidRPr="00456E10">
        <w:rPr>
          <w:rFonts w:eastAsia="Times New Roman"/>
          <w:sz w:val="24"/>
          <w:szCs w:val="24"/>
        </w:rPr>
        <w:t>дополнений.</w:t>
      </w:r>
    </w:p>
    <w:p w:rsidR="00385521" w:rsidRPr="00456E10" w:rsidRDefault="00385521">
      <w:pPr>
        <w:spacing w:line="6" w:lineRule="exact"/>
        <w:rPr>
          <w:sz w:val="24"/>
          <w:szCs w:val="24"/>
        </w:rPr>
      </w:pPr>
    </w:p>
    <w:p w:rsidR="00385521" w:rsidRPr="00456E10" w:rsidRDefault="004270BD">
      <w:pPr>
        <w:ind w:right="-259"/>
        <w:jc w:val="center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Характеристика особенностей возраста.</w:t>
      </w:r>
    </w:p>
    <w:p w:rsidR="00385521" w:rsidRPr="00456E10" w:rsidRDefault="00385521">
      <w:pPr>
        <w:spacing w:line="5" w:lineRule="exact"/>
        <w:rPr>
          <w:rFonts w:eastAsia="Times New Roman"/>
          <w:sz w:val="24"/>
          <w:szCs w:val="24"/>
        </w:rPr>
      </w:pPr>
    </w:p>
    <w:p w:rsidR="00385521" w:rsidRPr="00456E10" w:rsidRDefault="004270BD">
      <w:pPr>
        <w:ind w:left="260"/>
        <w:rPr>
          <w:rFonts w:eastAsia="Times New Roman"/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11-12 лет.</w:t>
      </w:r>
    </w:p>
    <w:p w:rsidR="00385521" w:rsidRPr="00456E10" w:rsidRDefault="00385521">
      <w:pPr>
        <w:spacing w:line="4" w:lineRule="exact"/>
        <w:rPr>
          <w:rFonts w:eastAsia="Times New Roman"/>
          <w:sz w:val="24"/>
          <w:szCs w:val="24"/>
        </w:rPr>
      </w:pPr>
    </w:p>
    <w:p w:rsidR="00385521" w:rsidRPr="00456E10" w:rsidRDefault="004270BD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</w:t>
      </w:r>
    </w:p>
    <w:p w:rsidR="00385521" w:rsidRPr="00456E10" w:rsidRDefault="00385521">
      <w:pPr>
        <w:spacing w:line="16" w:lineRule="exact"/>
        <w:rPr>
          <w:rFonts w:eastAsia="Times New Roman"/>
          <w:sz w:val="24"/>
          <w:szCs w:val="24"/>
        </w:rPr>
      </w:pPr>
    </w:p>
    <w:p w:rsidR="00385521" w:rsidRPr="00456E10" w:rsidRDefault="004270BD">
      <w:pPr>
        <w:numPr>
          <w:ilvl w:val="1"/>
          <w:numId w:val="3"/>
        </w:numPr>
        <w:tabs>
          <w:tab w:val="left" w:pos="1260"/>
        </w:tabs>
        <w:spacing w:line="237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 Легче воздействовать на подростков, если они выступают в роли старшего члена коллектива и, таким образом, 'изнутри' воздействовать на общественное мнение.</w:t>
      </w:r>
    </w:p>
    <w:p w:rsidR="00385521" w:rsidRPr="00456E10" w:rsidRDefault="00385521">
      <w:pPr>
        <w:spacing w:line="6" w:lineRule="exact"/>
        <w:rPr>
          <w:rFonts w:eastAsia="Times New Roman"/>
          <w:sz w:val="24"/>
          <w:szCs w:val="24"/>
        </w:rPr>
      </w:pPr>
    </w:p>
    <w:p w:rsidR="00A332FD" w:rsidRPr="00456E10" w:rsidRDefault="004270BD" w:rsidP="00A332FD">
      <w:pPr>
        <w:spacing w:line="237" w:lineRule="auto"/>
        <w:ind w:left="260" w:firstLine="708"/>
        <w:jc w:val="both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13-15 лет.</w:t>
      </w:r>
      <w:r w:rsidR="00A332FD" w:rsidRPr="00456E10">
        <w:rPr>
          <w:rFonts w:eastAsia="Times New Roman"/>
          <w:sz w:val="24"/>
          <w:szCs w:val="24"/>
        </w:rPr>
        <w:t xml:space="preserve"> 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Они начинают обращать эти требования</w:t>
      </w:r>
    </w:p>
    <w:p w:rsidR="00A332FD" w:rsidRPr="00456E10" w:rsidRDefault="00A332FD" w:rsidP="00A332FD">
      <w:pPr>
        <w:spacing w:line="14" w:lineRule="exact"/>
        <w:rPr>
          <w:sz w:val="24"/>
          <w:szCs w:val="24"/>
        </w:rPr>
      </w:pPr>
    </w:p>
    <w:p w:rsidR="00A332FD" w:rsidRPr="00456E10" w:rsidRDefault="00A332FD" w:rsidP="00A332FD">
      <w:pPr>
        <w:numPr>
          <w:ilvl w:val="0"/>
          <w:numId w:val="4"/>
        </w:numPr>
        <w:tabs>
          <w:tab w:val="left" w:pos="452"/>
        </w:tabs>
        <w:spacing w:line="237" w:lineRule="auto"/>
        <w:ind w:left="260" w:firstLine="1"/>
        <w:jc w:val="both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 xml:space="preserve">к самим себе. Они способны сознательно добиваться поставленной цели, готовы к сложной деятельности, включающей в себя и малоинтересную подготовительную работу, упорно преодолевая препятствия. Чем насыщеннее, энергичнее, </w:t>
      </w:r>
      <w:proofErr w:type="spellStart"/>
      <w:r w:rsidRPr="00456E10">
        <w:rPr>
          <w:rFonts w:eastAsia="Times New Roman"/>
          <w:sz w:val="24"/>
          <w:szCs w:val="24"/>
        </w:rPr>
        <w:t>напряженнее</w:t>
      </w:r>
      <w:proofErr w:type="spellEnd"/>
      <w:r w:rsidRPr="00456E10">
        <w:rPr>
          <w:rFonts w:eastAsia="Times New Roman"/>
          <w:sz w:val="24"/>
          <w:szCs w:val="24"/>
        </w:rPr>
        <w:t xml:space="preserve"> их жизнь, тем более она им нравится.</w:t>
      </w:r>
    </w:p>
    <w:p w:rsidR="00A332FD" w:rsidRPr="00456E10" w:rsidRDefault="00A332FD" w:rsidP="00A332FD">
      <w:pPr>
        <w:spacing w:line="14" w:lineRule="exact"/>
        <w:rPr>
          <w:rFonts w:eastAsia="Times New Roman"/>
          <w:sz w:val="24"/>
          <w:szCs w:val="24"/>
        </w:rPr>
      </w:pPr>
    </w:p>
    <w:p w:rsidR="00A332FD" w:rsidRPr="00456E10" w:rsidRDefault="00A332FD" w:rsidP="00A332F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Больше не существует естественный авторитет взрослого. Они болезненно относятся к расхождениям между словами и делами взрослых. Они все настойчивее начинают требовать от старших уважения своих взглядов и мнений и особенно ценят серьезный, искренний тон взаимоотношений.</w:t>
      </w:r>
    </w:p>
    <w:p w:rsidR="00A332FD" w:rsidRPr="00456E10" w:rsidRDefault="00A332FD" w:rsidP="00A332FD">
      <w:pPr>
        <w:spacing w:line="282" w:lineRule="exact"/>
        <w:rPr>
          <w:sz w:val="24"/>
          <w:szCs w:val="24"/>
        </w:rPr>
      </w:pPr>
    </w:p>
    <w:p w:rsidR="00A332FD" w:rsidRPr="00456E10" w:rsidRDefault="00A332FD" w:rsidP="00A332FD">
      <w:pPr>
        <w:ind w:right="-259"/>
        <w:jc w:val="center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1.2 Цель и задачи программы</w:t>
      </w:r>
    </w:p>
    <w:p w:rsidR="00A332FD" w:rsidRPr="00456E10" w:rsidRDefault="00A332FD" w:rsidP="00A332FD">
      <w:pPr>
        <w:spacing w:line="8" w:lineRule="exact"/>
        <w:rPr>
          <w:sz w:val="24"/>
          <w:szCs w:val="24"/>
        </w:rPr>
      </w:pPr>
    </w:p>
    <w:p w:rsidR="00A332FD" w:rsidRPr="00456E10" w:rsidRDefault="00A332FD" w:rsidP="00A332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56E10">
        <w:rPr>
          <w:rFonts w:ascii="Times New Roman" w:eastAsia="Arial" w:hAnsi="Times New Roman"/>
          <w:b/>
          <w:sz w:val="24"/>
          <w:szCs w:val="24"/>
        </w:rPr>
        <w:t>Цель</w:t>
      </w:r>
      <w:r w:rsidRPr="00456E10">
        <w:rPr>
          <w:rFonts w:ascii="Times New Roman" w:eastAsia="Arial" w:hAnsi="Times New Roman"/>
          <w:i/>
          <w:sz w:val="24"/>
          <w:szCs w:val="24"/>
        </w:rPr>
        <w:t xml:space="preserve">: </w:t>
      </w:r>
      <w:r w:rsidRPr="00456E1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формирование представлений о правилах дорожного движения и навыков безопасного поведения на улицах и дорогах,</w:t>
      </w:r>
      <w:r w:rsidRPr="00456E10">
        <w:rPr>
          <w:rFonts w:ascii="Times New Roman" w:eastAsia="Arial" w:hAnsi="Times New Roman"/>
          <w:sz w:val="24"/>
          <w:szCs w:val="24"/>
        </w:rPr>
        <w:t xml:space="preserve"> профилактика детского дорожного травматизма.</w:t>
      </w:r>
    </w:p>
    <w:p w:rsidR="00A332FD" w:rsidRPr="00456E10" w:rsidRDefault="00A332FD" w:rsidP="00A332FD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b/>
          <w:bCs/>
          <w:color w:val="000000"/>
          <w:sz w:val="24"/>
          <w:szCs w:val="24"/>
        </w:rPr>
        <w:t>Задачи:</w:t>
      </w:r>
    </w:p>
    <w:p w:rsidR="00A332FD" w:rsidRPr="00456E10" w:rsidRDefault="00A332FD" w:rsidP="00A332FD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сообщение знаний о правилах движения на проезжей части;</w:t>
      </w:r>
    </w:p>
    <w:p w:rsidR="00A332FD" w:rsidRPr="00456E10" w:rsidRDefault="00A332FD" w:rsidP="00A332FD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обучение пониманию сигналов светофора и жестов регулировщика;</w:t>
      </w:r>
    </w:p>
    <w:p w:rsidR="00A332FD" w:rsidRPr="00456E10" w:rsidRDefault="00A332FD" w:rsidP="00A332FD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привитие умения пользоваться общественным транспортом;</w:t>
      </w:r>
    </w:p>
    <w:p w:rsidR="00A332FD" w:rsidRPr="00456E10" w:rsidRDefault="00A332FD" w:rsidP="00A332FD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ознакомление со значениями важнейших дорожных знаков, указателей, линий разметки проезжей части;</w:t>
      </w:r>
    </w:p>
    <w:p w:rsidR="00A332FD" w:rsidRPr="00456E10" w:rsidRDefault="00A332FD" w:rsidP="00A332FD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A332FD" w:rsidRPr="00456E10" w:rsidRDefault="00A332FD" w:rsidP="00A332FD">
      <w:pPr>
        <w:numPr>
          <w:ilvl w:val="0"/>
          <w:numId w:val="30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385521" w:rsidRPr="00456E10" w:rsidRDefault="00385521">
      <w:pPr>
        <w:rPr>
          <w:sz w:val="24"/>
          <w:szCs w:val="24"/>
        </w:rPr>
        <w:sectPr w:rsidR="00385521" w:rsidRPr="00456E10">
          <w:pgSz w:w="11900" w:h="16836"/>
          <w:pgMar w:top="570" w:right="568" w:bottom="0" w:left="1440" w:header="0" w:footer="0" w:gutter="0"/>
          <w:cols w:space="720" w:equalWidth="0">
            <w:col w:w="9900"/>
          </w:cols>
        </w:sectPr>
      </w:pPr>
    </w:p>
    <w:p w:rsidR="00385521" w:rsidRPr="00456E10" w:rsidRDefault="004270BD">
      <w:pPr>
        <w:ind w:left="3540"/>
        <w:rPr>
          <w:rFonts w:eastAsia="Times New Roman"/>
          <w:b/>
          <w:bCs/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lastRenderedPageBreak/>
        <w:t>1.3 Содержание программы.</w:t>
      </w:r>
    </w:p>
    <w:p w:rsidR="00456E10" w:rsidRPr="00B90E3F" w:rsidRDefault="00456E10" w:rsidP="00456E1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90E3F">
        <w:rPr>
          <w:iCs/>
          <w:color w:val="000000"/>
        </w:rPr>
        <w:t>Раздел:</w:t>
      </w:r>
      <w:r w:rsidR="00B90E3F">
        <w:rPr>
          <w:iCs/>
          <w:color w:val="000000"/>
        </w:rPr>
        <w:t xml:space="preserve"> </w:t>
      </w:r>
      <w:r w:rsidRPr="00B90E3F">
        <w:rPr>
          <w:iCs/>
          <w:color w:val="000000"/>
        </w:rPr>
        <w:t>Правила дорожного движения</w:t>
      </w:r>
    </w:p>
    <w:p w:rsidR="00456E10" w:rsidRPr="00B90E3F" w:rsidRDefault="00456E10" w:rsidP="00456E10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90E3F">
        <w:rPr>
          <w:color w:val="000000"/>
        </w:rPr>
        <w:t>Правила дорожного движения и их история;</w:t>
      </w:r>
    </w:p>
    <w:p w:rsidR="00456E10" w:rsidRPr="00B90E3F" w:rsidRDefault="00B90E3F" w:rsidP="00456E10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iCs/>
          <w:color w:val="000000"/>
        </w:rPr>
        <w:t xml:space="preserve"> Раздел: </w:t>
      </w:r>
      <w:r w:rsidR="00456E10" w:rsidRPr="00B90E3F">
        <w:rPr>
          <w:iCs/>
          <w:color w:val="000000"/>
        </w:rPr>
        <w:t xml:space="preserve"> первой медицинской помощи</w:t>
      </w:r>
    </w:p>
    <w:p w:rsidR="00456E10" w:rsidRPr="00B90E3F" w:rsidRDefault="00456E10" w:rsidP="00456E10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90E3F">
        <w:rPr>
          <w:color w:val="000000"/>
        </w:rPr>
        <w:t>Основы доврачебной медицинской помощи</w:t>
      </w:r>
    </w:p>
    <w:p w:rsidR="00456E10" w:rsidRPr="00B90E3F" w:rsidRDefault="00456E10" w:rsidP="00456E10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90E3F">
        <w:rPr>
          <w:color w:val="000000"/>
        </w:rPr>
        <w:t>Средства оказания медицинской помощи.</w:t>
      </w:r>
    </w:p>
    <w:p w:rsidR="00B90E3F" w:rsidRPr="00B90E3F" w:rsidRDefault="00456E10" w:rsidP="00B90E3F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90E3F">
        <w:rPr>
          <w:iCs/>
          <w:color w:val="000000"/>
        </w:rPr>
        <w:t xml:space="preserve">Раздел: </w:t>
      </w:r>
      <w:r w:rsidR="00B90E3F" w:rsidRPr="00B90E3F">
        <w:rPr>
          <w:bCs/>
        </w:rPr>
        <w:t>Творческие мероприятия</w:t>
      </w:r>
    </w:p>
    <w:p w:rsidR="00456E10" w:rsidRPr="00B90E3F" w:rsidRDefault="00456E10" w:rsidP="00456E10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90E3F">
        <w:rPr>
          <w:bCs/>
        </w:rPr>
        <w:t>Творческие мероприятия</w:t>
      </w:r>
    </w:p>
    <w:p w:rsidR="00456E10" w:rsidRPr="00B90E3F" w:rsidRDefault="00456E10" w:rsidP="00456E10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90E3F">
        <w:rPr>
          <w:color w:val="000000"/>
        </w:rPr>
        <w:t xml:space="preserve"> </w:t>
      </w:r>
    </w:p>
    <w:p w:rsidR="00456E10" w:rsidRPr="00456E10" w:rsidRDefault="00456E10">
      <w:pPr>
        <w:ind w:left="3540"/>
        <w:rPr>
          <w:rFonts w:eastAsia="Times New Roman"/>
          <w:b/>
          <w:bCs/>
          <w:sz w:val="24"/>
          <w:szCs w:val="24"/>
        </w:rPr>
      </w:pPr>
    </w:p>
    <w:p w:rsidR="00385521" w:rsidRPr="00456E10" w:rsidRDefault="00385521">
      <w:pPr>
        <w:spacing w:line="280" w:lineRule="exact"/>
        <w:rPr>
          <w:sz w:val="24"/>
          <w:szCs w:val="24"/>
        </w:rPr>
      </w:pPr>
    </w:p>
    <w:p w:rsidR="00385521" w:rsidRPr="00456E10" w:rsidRDefault="004270BD">
      <w:pPr>
        <w:ind w:right="-259"/>
        <w:jc w:val="center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1.4. Планируемые результаты.</w:t>
      </w:r>
    </w:p>
    <w:p w:rsidR="00385521" w:rsidRPr="00456E10" w:rsidRDefault="00385521">
      <w:pPr>
        <w:spacing w:line="12" w:lineRule="exact"/>
        <w:rPr>
          <w:sz w:val="24"/>
          <w:szCs w:val="24"/>
        </w:rPr>
      </w:pPr>
    </w:p>
    <w:p w:rsidR="00385521" w:rsidRPr="00456E10" w:rsidRDefault="00385521">
      <w:pPr>
        <w:spacing w:line="6" w:lineRule="exact"/>
        <w:rPr>
          <w:sz w:val="24"/>
          <w:szCs w:val="24"/>
        </w:rPr>
      </w:pP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8A24AA" w:rsidRPr="00456E10" w:rsidRDefault="008A24AA" w:rsidP="008A24AA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определять цель деятельности;</w:t>
      </w:r>
    </w:p>
    <w:p w:rsidR="008A24AA" w:rsidRPr="00456E10" w:rsidRDefault="008A24AA" w:rsidP="008A24AA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учиться обнаруживать и формулировать проблемы;</w:t>
      </w:r>
    </w:p>
    <w:p w:rsidR="008A24AA" w:rsidRPr="00456E10" w:rsidRDefault="008A24AA" w:rsidP="008A24AA">
      <w:pPr>
        <w:numPr>
          <w:ilvl w:val="0"/>
          <w:numId w:val="36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устанавливать причинно-следственные связи;</w:t>
      </w:r>
    </w:p>
    <w:p w:rsidR="008A24AA" w:rsidRPr="00456E10" w:rsidRDefault="008A24AA" w:rsidP="008A24AA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вырабатывать навыки контроля и самооценки процесса и результата деятельности;</w:t>
      </w:r>
    </w:p>
    <w:p w:rsidR="008A24AA" w:rsidRPr="00456E10" w:rsidRDefault="008A24AA" w:rsidP="008A24AA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</w:t>
      </w:r>
    </w:p>
    <w:p w:rsidR="00385521" w:rsidRPr="00456E10" w:rsidRDefault="004270BD" w:rsidP="008A24AA">
      <w:pPr>
        <w:numPr>
          <w:ilvl w:val="0"/>
          <w:numId w:val="37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ведение здорового образа жизни.</w:t>
      </w:r>
    </w:p>
    <w:p w:rsidR="008A24AA" w:rsidRPr="00456E10" w:rsidRDefault="008A24AA" w:rsidP="008A24A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385521" w:rsidRPr="00456E10" w:rsidRDefault="00385521">
      <w:pPr>
        <w:spacing w:line="4" w:lineRule="exact"/>
        <w:rPr>
          <w:sz w:val="24"/>
          <w:szCs w:val="24"/>
        </w:rPr>
      </w:pPr>
    </w:p>
    <w:p w:rsidR="008A24AA" w:rsidRPr="00456E10" w:rsidRDefault="004270BD" w:rsidP="008A24A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Воспитанник научится:</w:t>
      </w:r>
      <w:r w:rsidR="008A24AA" w:rsidRPr="00456E10">
        <w:rPr>
          <w:rFonts w:eastAsia="Times New Roman"/>
          <w:color w:val="000000"/>
          <w:sz w:val="24"/>
          <w:szCs w:val="24"/>
        </w:rPr>
        <w:t xml:space="preserve"> </w:t>
      </w:r>
    </w:p>
    <w:p w:rsidR="008A24AA" w:rsidRPr="00456E10" w:rsidRDefault="008A24AA" w:rsidP="008A24AA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видеть опасные места вокруг школы, дома, на улицах и дорогах;</w:t>
      </w:r>
    </w:p>
    <w:p w:rsidR="008A24AA" w:rsidRPr="00456E10" w:rsidRDefault="008A24AA" w:rsidP="008A24AA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определять безопасные участки улиц и дорог в селе;</w:t>
      </w:r>
    </w:p>
    <w:p w:rsidR="008A24AA" w:rsidRPr="00456E10" w:rsidRDefault="008A24AA" w:rsidP="008A24AA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предотвращать типичные ошибки поведения в дорожной среде, приводящие к несчастным случаям и авариям;</w:t>
      </w:r>
    </w:p>
    <w:p w:rsidR="008A24AA" w:rsidRPr="00456E10" w:rsidRDefault="008A24AA" w:rsidP="008A24AA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понимать опасности на улицах и дорогах, связанные с погодными условиями и освещением;</w:t>
      </w:r>
    </w:p>
    <w:p w:rsidR="008A24AA" w:rsidRPr="00456E10" w:rsidRDefault="008A24AA" w:rsidP="008A24AA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определять места, где можно и нельзя играть, кататься на велосипеде, роликовых коньках, самокатных средствах, санках и т.п.;</w:t>
      </w:r>
    </w:p>
    <w:p w:rsidR="008A24AA" w:rsidRPr="00456E10" w:rsidRDefault="008A24AA" w:rsidP="008A24AA">
      <w:pPr>
        <w:numPr>
          <w:ilvl w:val="0"/>
          <w:numId w:val="35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понимать назначение дорожных знаков для пешеходов и некоторых знаков для водителей;</w:t>
      </w:r>
    </w:p>
    <w:p w:rsidR="00385521" w:rsidRPr="00456E10" w:rsidRDefault="00385521">
      <w:pPr>
        <w:ind w:left="260"/>
        <w:rPr>
          <w:sz w:val="24"/>
          <w:szCs w:val="24"/>
        </w:rPr>
      </w:pPr>
    </w:p>
    <w:p w:rsidR="00385521" w:rsidRPr="00456E10" w:rsidRDefault="00385521">
      <w:pPr>
        <w:spacing w:line="8" w:lineRule="exact"/>
        <w:rPr>
          <w:sz w:val="24"/>
          <w:szCs w:val="24"/>
        </w:rPr>
      </w:pPr>
    </w:p>
    <w:p w:rsidR="00B90E3F" w:rsidRDefault="00B90E3F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385521" w:rsidRPr="00456E10" w:rsidRDefault="004270BD">
      <w:pPr>
        <w:ind w:left="260"/>
        <w:rPr>
          <w:rFonts w:eastAsia="Times New Roman"/>
          <w:sz w:val="24"/>
          <w:szCs w:val="24"/>
        </w:rPr>
      </w:pPr>
      <w:r w:rsidRPr="00456E10">
        <w:rPr>
          <w:rFonts w:eastAsia="Times New Roman"/>
          <w:b/>
          <w:bCs/>
          <w:iCs/>
          <w:sz w:val="24"/>
          <w:szCs w:val="24"/>
        </w:rPr>
        <w:t>Воспитанник получит возможность научиться:</w:t>
      </w:r>
    </w:p>
    <w:p w:rsidR="00385521" w:rsidRPr="00456E10" w:rsidRDefault="00385521">
      <w:pPr>
        <w:spacing w:line="8" w:lineRule="exact"/>
        <w:rPr>
          <w:rFonts w:eastAsia="Times New Roman"/>
          <w:sz w:val="24"/>
          <w:szCs w:val="24"/>
        </w:rPr>
      </w:pPr>
    </w:p>
    <w:p w:rsidR="00385521" w:rsidRPr="00456E10" w:rsidRDefault="00385521">
      <w:pPr>
        <w:spacing w:line="200" w:lineRule="exact"/>
        <w:rPr>
          <w:sz w:val="24"/>
          <w:szCs w:val="24"/>
        </w:rPr>
      </w:pPr>
    </w:p>
    <w:p w:rsidR="008A24AA" w:rsidRPr="00456E10" w:rsidRDefault="008A24AA" w:rsidP="008A24AA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переходить дорогу с двусторонним и односторонним движением;</w:t>
      </w:r>
    </w:p>
    <w:p w:rsidR="008A24AA" w:rsidRPr="00456E10" w:rsidRDefault="008A24AA" w:rsidP="008A24AA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переходить улицы и дороги при высадке из общественного транспорта;</w:t>
      </w:r>
    </w:p>
    <w:p w:rsidR="008A24AA" w:rsidRPr="00456E10" w:rsidRDefault="008A24AA" w:rsidP="008A24AA">
      <w:pPr>
        <w:numPr>
          <w:ilvl w:val="0"/>
          <w:numId w:val="32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8A24AA" w:rsidRPr="00456E10" w:rsidRDefault="008A24AA" w:rsidP="008A24AA">
      <w:pPr>
        <w:numPr>
          <w:ilvl w:val="0"/>
          <w:numId w:val="32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переходить регулируемые и нерегулируемые перекрестки;</w:t>
      </w:r>
    </w:p>
    <w:p w:rsidR="008A24AA" w:rsidRPr="00456E10" w:rsidRDefault="008A24AA" w:rsidP="008A24AA">
      <w:pPr>
        <w:numPr>
          <w:ilvl w:val="0"/>
          <w:numId w:val="32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осуществлять посадку и высадку из общественного транспорта.</w:t>
      </w:r>
    </w:p>
    <w:p w:rsidR="008A24AA" w:rsidRPr="00456E10" w:rsidRDefault="008A24AA" w:rsidP="008A24AA">
      <w:pPr>
        <w:numPr>
          <w:ilvl w:val="0"/>
          <w:numId w:val="33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применять устойчивые привычки дисциплинированного, осторожного и безопасного поведения на улицах, дорогах и в транспорте;</w:t>
      </w:r>
    </w:p>
    <w:p w:rsidR="008A24AA" w:rsidRPr="00456E10" w:rsidRDefault="008A24AA" w:rsidP="008A24AA">
      <w:pPr>
        <w:numPr>
          <w:ilvl w:val="0"/>
          <w:numId w:val="3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понимать, осмысливать и осознавать опасные и безопасные действия на улицах и дорогах, в транспорте; способность самостоятельно их анализировать и оценивать;</w:t>
      </w:r>
    </w:p>
    <w:p w:rsidR="00385521" w:rsidRPr="00456E10" w:rsidRDefault="008A24AA" w:rsidP="008A24AA">
      <w:pPr>
        <w:numPr>
          <w:ilvl w:val="0"/>
          <w:numId w:val="34"/>
        </w:numPr>
        <w:shd w:val="clear" w:color="auto" w:fill="FFFFFF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 xml:space="preserve">самоконтролю, </w:t>
      </w:r>
      <w:proofErr w:type="spellStart"/>
      <w:r w:rsidRPr="00456E10">
        <w:rPr>
          <w:rFonts w:eastAsia="Times New Roman"/>
          <w:color w:val="000000"/>
          <w:sz w:val="24"/>
          <w:szCs w:val="24"/>
        </w:rPr>
        <w:t>саморегуляции</w:t>
      </w:r>
      <w:proofErr w:type="spellEnd"/>
      <w:r w:rsidRPr="00456E10">
        <w:rPr>
          <w:rFonts w:eastAsia="Times New Roman"/>
          <w:color w:val="000000"/>
          <w:sz w:val="24"/>
          <w:szCs w:val="24"/>
        </w:rPr>
        <w:t xml:space="preserve"> и самоорганизации  послушного и безопасного поведения на улицах, дорогах и в транспорте.</w:t>
      </w:r>
    </w:p>
    <w:p w:rsidR="00385521" w:rsidRPr="00456E10" w:rsidRDefault="00385521">
      <w:pPr>
        <w:spacing w:line="200" w:lineRule="exact"/>
        <w:rPr>
          <w:sz w:val="24"/>
          <w:szCs w:val="24"/>
        </w:rPr>
      </w:pPr>
    </w:p>
    <w:p w:rsidR="00385521" w:rsidRDefault="00385521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Default="0061648E">
      <w:pPr>
        <w:spacing w:line="200" w:lineRule="exact"/>
        <w:rPr>
          <w:sz w:val="24"/>
          <w:szCs w:val="24"/>
        </w:rPr>
      </w:pPr>
    </w:p>
    <w:p w:rsidR="0061648E" w:rsidRPr="00456E10" w:rsidRDefault="0061648E">
      <w:pPr>
        <w:spacing w:line="200" w:lineRule="exact"/>
        <w:rPr>
          <w:sz w:val="24"/>
          <w:szCs w:val="24"/>
        </w:rPr>
      </w:pPr>
    </w:p>
    <w:p w:rsidR="00385521" w:rsidRPr="00456E10" w:rsidRDefault="00385521">
      <w:pPr>
        <w:spacing w:line="200" w:lineRule="exact"/>
        <w:rPr>
          <w:sz w:val="24"/>
          <w:szCs w:val="24"/>
        </w:rPr>
      </w:pPr>
    </w:p>
    <w:p w:rsidR="00385521" w:rsidRPr="00456E10" w:rsidRDefault="004270BD" w:rsidP="008A24AA">
      <w:pPr>
        <w:ind w:right="-219"/>
        <w:jc w:val="center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lastRenderedPageBreak/>
        <w:t>Раздел №2. «Комплекс организационно-педагогических условий».</w:t>
      </w:r>
    </w:p>
    <w:p w:rsidR="00385521" w:rsidRPr="00456E10" w:rsidRDefault="004270BD">
      <w:pPr>
        <w:ind w:right="-219"/>
        <w:jc w:val="center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2.1. Учебный план</w:t>
      </w:r>
    </w:p>
    <w:p w:rsidR="00385521" w:rsidRPr="00456E10" w:rsidRDefault="00385521">
      <w:pPr>
        <w:spacing w:line="8" w:lineRule="exact"/>
        <w:rPr>
          <w:sz w:val="24"/>
          <w:szCs w:val="24"/>
        </w:rPr>
      </w:pPr>
    </w:p>
    <w:p w:rsidR="00385521" w:rsidRPr="00456E10" w:rsidRDefault="00385521">
      <w:pPr>
        <w:spacing w:line="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859"/>
        <w:gridCol w:w="885"/>
        <w:gridCol w:w="1007"/>
        <w:gridCol w:w="1401"/>
      </w:tblGrid>
      <w:tr w:rsidR="00FA6859" w:rsidRPr="00456E10" w:rsidTr="00FA6859">
        <w:tc>
          <w:tcPr>
            <w:tcW w:w="801" w:type="dxa"/>
            <w:vMerge w:val="restart"/>
            <w:shd w:val="clear" w:color="auto" w:fill="auto"/>
            <w:vAlign w:val="center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59" w:type="dxa"/>
            <w:vMerge w:val="restart"/>
            <w:shd w:val="clear" w:color="auto" w:fill="auto"/>
            <w:vAlign w:val="center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A6859" w:rsidRPr="00456E10" w:rsidTr="00FA6859">
        <w:tc>
          <w:tcPr>
            <w:tcW w:w="801" w:type="dxa"/>
            <w:vMerge/>
            <w:shd w:val="clear" w:color="auto" w:fill="auto"/>
            <w:vAlign w:val="center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vMerge/>
            <w:shd w:val="clear" w:color="auto" w:fill="auto"/>
            <w:vAlign w:val="center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A6859" w:rsidRPr="00456E10" w:rsidTr="00FA6859">
        <w:tc>
          <w:tcPr>
            <w:tcW w:w="801" w:type="dxa"/>
            <w:shd w:val="clear" w:color="auto" w:fill="auto"/>
          </w:tcPr>
          <w:p w:rsidR="00FA6859" w:rsidRPr="00456E10" w:rsidRDefault="0061648E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9" w:type="dxa"/>
            <w:shd w:val="clear" w:color="auto" w:fill="auto"/>
          </w:tcPr>
          <w:p w:rsidR="00FA6859" w:rsidRPr="00456E10" w:rsidRDefault="00FA6859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Cs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85" w:type="dxa"/>
            <w:shd w:val="clear" w:color="auto" w:fill="auto"/>
          </w:tcPr>
          <w:p w:rsidR="00FA6859" w:rsidRPr="00456E10" w:rsidRDefault="0061648E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7" w:type="dxa"/>
            <w:shd w:val="clear" w:color="auto" w:fill="auto"/>
          </w:tcPr>
          <w:p w:rsidR="00FA6859" w:rsidRPr="00456E10" w:rsidRDefault="0061648E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1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FA6859" w:rsidRPr="00456E10" w:rsidTr="00FA6859">
        <w:tc>
          <w:tcPr>
            <w:tcW w:w="801" w:type="dxa"/>
            <w:shd w:val="clear" w:color="auto" w:fill="auto"/>
          </w:tcPr>
          <w:p w:rsidR="00FA6859" w:rsidRPr="00456E10" w:rsidRDefault="0061648E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9" w:type="dxa"/>
            <w:shd w:val="clear" w:color="auto" w:fill="auto"/>
          </w:tcPr>
          <w:p w:rsidR="00FA6859" w:rsidRPr="00456E10" w:rsidRDefault="00FA6859" w:rsidP="00C5166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bCs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885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A6859" w:rsidRPr="00456E10" w:rsidTr="00FA6859">
        <w:tc>
          <w:tcPr>
            <w:tcW w:w="801" w:type="dxa"/>
            <w:shd w:val="clear" w:color="auto" w:fill="auto"/>
          </w:tcPr>
          <w:p w:rsidR="00FA6859" w:rsidRPr="00456E10" w:rsidRDefault="0061648E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9" w:type="dxa"/>
            <w:shd w:val="clear" w:color="auto" w:fill="auto"/>
          </w:tcPr>
          <w:p w:rsidR="00FA6859" w:rsidRPr="00456E10" w:rsidRDefault="00FA6859" w:rsidP="00C5166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bCs/>
                <w:sz w:val="24"/>
                <w:szCs w:val="24"/>
              </w:rPr>
              <w:t>Творческие мероприятия</w:t>
            </w:r>
          </w:p>
        </w:tc>
        <w:tc>
          <w:tcPr>
            <w:tcW w:w="885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7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FA6859" w:rsidRPr="00456E10" w:rsidTr="00FA6859">
        <w:tc>
          <w:tcPr>
            <w:tcW w:w="6660" w:type="dxa"/>
            <w:gridSpan w:val="2"/>
            <w:shd w:val="clear" w:color="auto" w:fill="auto"/>
          </w:tcPr>
          <w:p w:rsidR="00FA6859" w:rsidRPr="00456E10" w:rsidRDefault="00FA6859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7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1" w:type="dxa"/>
            <w:shd w:val="clear" w:color="auto" w:fill="auto"/>
          </w:tcPr>
          <w:p w:rsidR="00FA6859" w:rsidRPr="00456E10" w:rsidRDefault="00FA6859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85521" w:rsidRPr="00456E10" w:rsidRDefault="00385521">
      <w:pPr>
        <w:spacing w:line="282" w:lineRule="exact"/>
        <w:rPr>
          <w:sz w:val="24"/>
          <w:szCs w:val="24"/>
        </w:rPr>
      </w:pPr>
    </w:p>
    <w:p w:rsidR="00FA6859" w:rsidRPr="00456E10" w:rsidRDefault="00FA6859">
      <w:pPr>
        <w:spacing w:line="282" w:lineRule="exact"/>
        <w:rPr>
          <w:sz w:val="24"/>
          <w:szCs w:val="24"/>
        </w:rPr>
      </w:pPr>
    </w:p>
    <w:p w:rsidR="00385521" w:rsidRPr="00456E10" w:rsidRDefault="004270BD" w:rsidP="00277D0C">
      <w:pPr>
        <w:spacing w:line="235" w:lineRule="auto"/>
        <w:ind w:left="960" w:right="2940" w:firstLine="2176"/>
        <w:rPr>
          <w:rFonts w:eastAsia="Symbol"/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 xml:space="preserve">2.2. Календарный учебный график. </w:t>
      </w:r>
    </w:p>
    <w:p w:rsidR="00385521" w:rsidRPr="00456E10" w:rsidRDefault="00385521">
      <w:pPr>
        <w:spacing w:line="9" w:lineRule="exact"/>
        <w:rPr>
          <w:rFonts w:eastAsia="Symbol"/>
          <w:sz w:val="24"/>
          <w:szCs w:val="24"/>
        </w:rPr>
      </w:pPr>
    </w:p>
    <w:p w:rsidR="005E52B7" w:rsidRDefault="005E52B7" w:rsidP="005E52B7">
      <w:pPr>
        <w:spacing w:line="235" w:lineRule="auto"/>
        <w:ind w:right="2940"/>
        <w:rPr>
          <w:rFonts w:eastAsia="Times New Roman"/>
          <w:sz w:val="24"/>
          <w:szCs w:val="24"/>
        </w:rPr>
      </w:pPr>
    </w:p>
    <w:p w:rsidR="006D1D53" w:rsidRDefault="006D1D53" w:rsidP="006D1D53">
      <w:pPr>
        <w:tabs>
          <w:tab w:val="left" w:pos="9923"/>
        </w:tabs>
        <w:spacing w:line="232" w:lineRule="auto"/>
        <w:ind w:right="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2.2. Календарный учебный график. 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b/>
          <w:sz w:val="24"/>
          <w:szCs w:val="24"/>
        </w:rPr>
        <w:t>Начало учебного года</w:t>
      </w:r>
      <w:r>
        <w:rPr>
          <w:rFonts w:eastAsia="Times New Roman"/>
          <w:sz w:val="24"/>
          <w:szCs w:val="24"/>
        </w:rPr>
        <w:t xml:space="preserve"> - 1 сентября 2021 года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Окончание учебного года</w:t>
      </w:r>
      <w:r>
        <w:rPr>
          <w:rFonts w:eastAsia="Times New Roman"/>
          <w:sz w:val="24"/>
          <w:szCs w:val="24"/>
        </w:rPr>
        <w:t xml:space="preserve"> – 31 мая 2022 года (1-9, 11 классы)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Окончание учебного года</w:t>
      </w:r>
      <w:r>
        <w:rPr>
          <w:rFonts w:eastAsia="Times New Roman"/>
          <w:sz w:val="24"/>
          <w:szCs w:val="24"/>
        </w:rPr>
        <w:t xml:space="preserve"> – 7 июня 2022 года (10 класс)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Окончание учебного года</w:t>
      </w:r>
      <w:r>
        <w:rPr>
          <w:rFonts w:eastAsia="Times New Roman"/>
          <w:sz w:val="24"/>
          <w:szCs w:val="24"/>
        </w:rPr>
        <w:t xml:space="preserve"> – 30 июня 2022 года (для обучающихся, имеющих академическую задолженность),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. Продолжительность учебного года: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 классе – 33 учебных недели,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2-9, 11 классах – 34 учебных недели,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10 классах – 35 учебных недель, в том числе 1 неделя учебных сборов по обучению граждан начальным знаниям в области обороны и их подготовка по основам военной службы в рамках учебного предмета «ОБЖ». 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b/>
          <w:sz w:val="24"/>
          <w:szCs w:val="24"/>
        </w:rPr>
        <w:t>Сроки и продолжительность учебного года по четвертям: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 четверть: 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 сентября по 24 октября 2021 г. (7 учебных недель),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II четверть: 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8 ноября по 30 декабря 2021 г. (8 учебных недель),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четверть: 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 января по 20 марта 2022 г. (10 учебных недель, 1 класс – 9 учебных недель),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IV четверть: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28 марта по 31 мая 2022 г. (9 учебных недель – 1 - 9, 11 классы),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29 марта по 7 июня 2022 г. (10 учебных недель – 10 класс).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Июнь-август – по графику летняя учебная практика в соответствии с Образовательной программой (Образовательными программами) (указать наименование программы, дату и номер приказа об утверждении программы)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>. Сроки и продолжительность каникул: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Осенние каникулы:</w:t>
      </w:r>
      <w:r>
        <w:rPr>
          <w:rFonts w:eastAsia="Times New Roman"/>
          <w:sz w:val="24"/>
          <w:szCs w:val="24"/>
        </w:rPr>
        <w:t xml:space="preserve"> с 25 октября по 7 ноября 2021 г. (14 календарных дней),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Зимние каникулы:</w:t>
      </w:r>
      <w:r>
        <w:rPr>
          <w:rFonts w:eastAsia="Times New Roman"/>
          <w:sz w:val="24"/>
          <w:szCs w:val="24"/>
        </w:rPr>
        <w:t xml:space="preserve"> с 31 декабря 2021 г. по 9 января 2022 г. (10 календарных дней),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Дополнительные зимние каникулы для 1 класса:</w:t>
      </w:r>
      <w:r>
        <w:rPr>
          <w:rFonts w:eastAsia="Times New Roman"/>
          <w:sz w:val="24"/>
          <w:szCs w:val="24"/>
        </w:rPr>
        <w:t xml:space="preserve"> с 14 по 20 февраля 2022 г. (7 календарных дней),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Весенние каникулы:</w:t>
      </w:r>
      <w:r>
        <w:rPr>
          <w:rFonts w:eastAsia="Times New Roman"/>
          <w:sz w:val="24"/>
          <w:szCs w:val="24"/>
        </w:rPr>
        <w:t xml:space="preserve"> с 21 по 27 марта 2022 г. (7 календарных дней); 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Летние каникулы: 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 июня (с 8 июня – 10 класс) по 31 августа 2022 г. (не менее 8 недель) по графику с учетом участия обучающихся в летней практике,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 июля по 31 августа 2022 г. (8 недель) для обучающихся, имеющих академическую задолженность.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5. Нерабочие праздничные и выходные дни: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ноября 2021 г.- День народного единства;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ноября 2021 г. - выходной день, перенос с субботы 2 января 2021 г.;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 декабря 2021 г. - выходной день, перенос с воскресенья 3 января 2021 г.;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1, 2, 3, 4, 5, 6 и 8 января 2022 г. - Новогодние каникулы;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января 2022 г. - Рождество Христово;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 февраля 2022 г. – День защитника Отечества;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марта 2022 г. - выходной день, перенос с субботы 5 марта 2022 г.;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марта 2022 г. - Международный женский день; 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мая 2022 г. - Праздник Весны и Труда;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 мая 2022 г. - выходной день, перенос с воскресенья 1 мая 2022 г.;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мая 2022 г. - выходной день, перенос с субботы 1 января 2022 г.;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мая 2022 г. – День Победы;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мая 2022 г. - выходной день, перенос с воскресенья 2 января 2022 г.;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 июня 2022 г. – День России;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Cs w:val="24"/>
        </w:rPr>
      </w:pPr>
      <w:r>
        <w:rPr>
          <w:rFonts w:eastAsia="Times New Roman"/>
          <w:sz w:val="24"/>
          <w:szCs w:val="24"/>
        </w:rPr>
        <w:t>13 июня 2022 г. - выходной день, перенос с воскресенья 12 июня 2022 г.</w:t>
      </w:r>
    </w:p>
    <w:p w:rsidR="006D1D53" w:rsidRDefault="006D1D53" w:rsidP="006D1D53">
      <w:pPr>
        <w:tabs>
          <w:tab w:val="left" w:pos="9923"/>
        </w:tabs>
        <w:spacing w:line="232" w:lineRule="auto"/>
        <w:ind w:right="9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промежуточной аттестации – 10-25 мая каждого год</w:t>
      </w:r>
    </w:p>
    <w:p w:rsidR="00992110" w:rsidRPr="005A0043" w:rsidRDefault="00992110" w:rsidP="00992110">
      <w:pPr>
        <w:spacing w:line="235" w:lineRule="auto"/>
        <w:ind w:right="2940" w:firstLine="567"/>
        <w:rPr>
          <w:rFonts w:eastAsia="Times New Roman"/>
          <w:szCs w:val="24"/>
        </w:rPr>
      </w:pPr>
    </w:p>
    <w:p w:rsidR="00992110" w:rsidRDefault="00992110" w:rsidP="00992110">
      <w:pPr>
        <w:spacing w:line="235" w:lineRule="auto"/>
        <w:ind w:right="29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промежуточной аттестации – 10-25 мая каждого года</w:t>
      </w:r>
    </w:p>
    <w:p w:rsidR="0061648E" w:rsidRDefault="0061648E" w:rsidP="00277D0C">
      <w:pPr>
        <w:rPr>
          <w:rFonts w:eastAsia="Times New Roman"/>
          <w:b/>
          <w:bCs/>
          <w:sz w:val="24"/>
          <w:szCs w:val="24"/>
        </w:rPr>
      </w:pPr>
    </w:p>
    <w:p w:rsidR="0061648E" w:rsidRDefault="0061648E" w:rsidP="00277D0C">
      <w:pPr>
        <w:rPr>
          <w:rFonts w:eastAsia="Times New Roman"/>
          <w:b/>
          <w:bCs/>
          <w:sz w:val="24"/>
          <w:szCs w:val="24"/>
        </w:rPr>
      </w:pPr>
    </w:p>
    <w:p w:rsidR="00633728" w:rsidRDefault="00633728" w:rsidP="00633728">
      <w:pPr>
        <w:ind w:left="3720"/>
        <w:rPr>
          <w:rFonts w:eastAsia="Times New Roman"/>
          <w:b/>
          <w:bCs/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2.3. Рабочие программы.</w:t>
      </w:r>
    </w:p>
    <w:p w:rsidR="00B90E3F" w:rsidRPr="00456E10" w:rsidRDefault="00B90E3F" w:rsidP="00B90E3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разработана для детей с учетом особенностей их развития, реализуется в целях всестороннего удовлетворения образовательных потребностей, обеспечения необходимых условий для личностного развития, укрепления здоровья, профессионального самоопределения и творческого труда</w:t>
      </w:r>
    </w:p>
    <w:p w:rsidR="0061648E" w:rsidRDefault="0061648E" w:rsidP="0061648E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B90E3F" w:rsidRDefault="0061648E" w:rsidP="0061648E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456E10">
        <w:rPr>
          <w:rFonts w:eastAsia="Times New Roman"/>
          <w:b/>
          <w:bCs/>
          <w:color w:val="000000"/>
          <w:sz w:val="24"/>
          <w:szCs w:val="24"/>
        </w:rPr>
        <w:t>Правила дорожного движения</w:t>
      </w:r>
    </w:p>
    <w:p w:rsidR="0061648E" w:rsidRDefault="0061648E" w:rsidP="0061648E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1648E" w:rsidRDefault="0061648E" w:rsidP="0061648E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Содержание раздела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1.Знакомство с историей движения отрядов ЮИД. Беседа о значении отрядов ЮИД. Знакомство с задачами отряда.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 ПДД.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2.1.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 3. Дорожные знаки и дополнительные средства информации. Группы знаков, их назначение, установка. Значение и особенности групп знаков: предупреждающие, знаки приоритета, запрещающие, предписывающие, информационно- указательные, знаки сервиса, знаки дополнительной информации.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2.5. Где и как переходить улицу. Переход дороги по сигналам светофора. При отсутствии светофора.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2.7. Регулируемый перекрёсток.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2.8. Нерегулируемый перекрёсток.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 xml:space="preserve">2.9. Правила движения велосипедиста, </w:t>
      </w:r>
      <w:proofErr w:type="spellStart"/>
      <w:r w:rsidRPr="00456E10">
        <w:rPr>
          <w:rFonts w:eastAsia="Times New Roman"/>
          <w:color w:val="000000"/>
          <w:sz w:val="24"/>
          <w:szCs w:val="24"/>
        </w:rPr>
        <w:t>мопедиста</w:t>
      </w:r>
      <w:proofErr w:type="spellEnd"/>
      <w:r w:rsidRPr="00456E10">
        <w:rPr>
          <w:rFonts w:eastAsia="Times New Roman"/>
          <w:color w:val="000000"/>
          <w:sz w:val="24"/>
          <w:szCs w:val="24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2.10. Перевозка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lastRenderedPageBreak/>
        <w:t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2.13. Фигурное вождение велосипеда. 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 xml:space="preserve"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ориентирование в движении.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2.16.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2.17. Дорожные «ловушки». Знание правил безопасного перехода через дорогу. Умение видеть на дороге опасные ситуации -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</w:t>
      </w:r>
    </w:p>
    <w:p w:rsidR="0061648E" w:rsidRDefault="0061648E" w:rsidP="0061648E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1648E" w:rsidRDefault="0061648E" w:rsidP="0061648E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859"/>
        <w:gridCol w:w="885"/>
        <w:gridCol w:w="1007"/>
        <w:gridCol w:w="1401"/>
      </w:tblGrid>
      <w:tr w:rsidR="003E2AB8" w:rsidRPr="00456E10" w:rsidTr="0061648E">
        <w:tc>
          <w:tcPr>
            <w:tcW w:w="801" w:type="dxa"/>
            <w:vMerge w:val="restart"/>
            <w:shd w:val="clear" w:color="auto" w:fill="auto"/>
            <w:vAlign w:val="center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59" w:type="dxa"/>
            <w:vMerge w:val="restart"/>
            <w:shd w:val="clear" w:color="auto" w:fill="auto"/>
            <w:vAlign w:val="center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E2AB8" w:rsidRPr="00456E10" w:rsidTr="0061648E">
        <w:tc>
          <w:tcPr>
            <w:tcW w:w="801" w:type="dxa"/>
            <w:vMerge/>
            <w:shd w:val="clear" w:color="auto" w:fill="auto"/>
            <w:vAlign w:val="center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vMerge/>
            <w:shd w:val="clear" w:color="auto" w:fill="auto"/>
            <w:vAlign w:val="center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практика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Вводное занятие. Инструктаж по технике безопасности на занятиях кружка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9" w:type="dxa"/>
            <w:shd w:val="clear" w:color="auto" w:fill="auto"/>
          </w:tcPr>
          <w:p w:rsidR="003E2AB8" w:rsidRPr="0061648E" w:rsidRDefault="0061648E" w:rsidP="0061648E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Положение об отряде ЮИД. Задачи на новый учебный год. Основные понятия и термины ПДД</w:t>
            </w:r>
            <w:r w:rsidRPr="00456E10"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  <w:r w:rsidRPr="00456E10">
              <w:rPr>
                <w:rFonts w:eastAsia="Times New Roman"/>
                <w:color w:val="000000"/>
                <w:sz w:val="24"/>
                <w:szCs w:val="24"/>
              </w:rPr>
              <w:t xml:space="preserve">    Права и обязанности и ответственность участников дорожного движения.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2151B9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51B9">
              <w:rPr>
                <w:rFonts w:eastAsia="Times New Roman"/>
                <w:color w:val="000000"/>
                <w:sz w:val="24"/>
                <w:szCs w:val="24"/>
              </w:rPr>
              <w:t>Назначение и роль дорожных знаков в регулировании дорожного движения.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Правила движения пешехода.  Где и как переходить улицу. Элементы улиц и дорог.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Регулируемый перекрёсток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Нерегулируемый перекрёсток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 xml:space="preserve">Правила движения велосипедистов, </w:t>
            </w:r>
            <w:proofErr w:type="spellStart"/>
            <w:r w:rsidRPr="00456E10">
              <w:rPr>
                <w:rFonts w:eastAsia="Times New Roman"/>
                <w:color w:val="000000"/>
                <w:sz w:val="24"/>
                <w:szCs w:val="24"/>
              </w:rPr>
              <w:t>мопедистов</w:t>
            </w:r>
            <w:proofErr w:type="spellEnd"/>
            <w:r w:rsidRPr="00456E1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4F64E2" w:rsidRPr="004F64E2" w:rsidRDefault="004F64E2" w:rsidP="004F64E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64E2">
              <w:rPr>
                <w:rFonts w:eastAsia="Times New Roman"/>
                <w:color w:val="000000"/>
                <w:sz w:val="24"/>
                <w:szCs w:val="24"/>
              </w:rPr>
              <w:t>Основные виды нарушений ПДД велосипедистами и</w:t>
            </w:r>
          </w:p>
          <w:p w:rsidR="003E2AB8" w:rsidRPr="00456E10" w:rsidRDefault="004F64E2" w:rsidP="004F64E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64E2">
              <w:rPr>
                <w:rFonts w:eastAsia="Times New Roman"/>
                <w:color w:val="000000"/>
                <w:sz w:val="24"/>
                <w:szCs w:val="24"/>
              </w:rPr>
              <w:t xml:space="preserve">мотоциклистами. </w:t>
            </w:r>
            <w:proofErr w:type="spellStart"/>
            <w:r w:rsidRPr="004F64E2">
              <w:rPr>
                <w:rFonts w:eastAsia="Times New Roman"/>
                <w:color w:val="000000"/>
                <w:sz w:val="24"/>
                <w:szCs w:val="24"/>
              </w:rPr>
              <w:t>Ответственност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4F64E2" w:rsidRPr="004F64E2" w:rsidRDefault="004F64E2" w:rsidP="004F64E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64E2">
              <w:rPr>
                <w:rFonts w:eastAsia="Times New Roman"/>
                <w:color w:val="000000"/>
                <w:sz w:val="24"/>
                <w:szCs w:val="24"/>
              </w:rPr>
              <w:t>Подача предупредительных сигналов велосипедистом</w:t>
            </w:r>
          </w:p>
          <w:p w:rsidR="003E2AB8" w:rsidRPr="00456E10" w:rsidRDefault="004F64E2" w:rsidP="004F64E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64E2">
              <w:rPr>
                <w:rFonts w:eastAsia="Times New Roman"/>
                <w:color w:val="000000"/>
                <w:sz w:val="24"/>
                <w:szCs w:val="24"/>
              </w:rPr>
              <w:t>световыми приборами и рукой.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4F64E2" w:rsidRPr="004F64E2" w:rsidRDefault="004F64E2" w:rsidP="004F64E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64E2">
              <w:rPr>
                <w:rFonts w:eastAsia="Times New Roman"/>
                <w:color w:val="000000"/>
                <w:sz w:val="24"/>
                <w:szCs w:val="24"/>
              </w:rPr>
              <w:t>Правила проезда велосипедистами пешеходного</w:t>
            </w:r>
          </w:p>
          <w:p w:rsidR="004F64E2" w:rsidRPr="004F64E2" w:rsidRDefault="004F64E2" w:rsidP="004F64E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64E2">
              <w:rPr>
                <w:rFonts w:eastAsia="Times New Roman"/>
                <w:color w:val="000000"/>
                <w:sz w:val="24"/>
                <w:szCs w:val="24"/>
              </w:rPr>
              <w:t>перехода</w:t>
            </w:r>
          </w:p>
          <w:p w:rsidR="003E2AB8" w:rsidRPr="00456E10" w:rsidRDefault="004F64E2" w:rsidP="004F64E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64E2">
              <w:rPr>
                <w:rFonts w:eastAsia="Times New Roman"/>
                <w:color w:val="000000"/>
                <w:sz w:val="24"/>
                <w:szCs w:val="24"/>
              </w:rPr>
              <w:t>и нерегулируемых перекрестков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Дорожная разметка.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Правила пользования транспортом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Дорожные ловушки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61648E" w:rsidRDefault="0061648E">
      <w:pPr>
        <w:rPr>
          <w:rFonts w:eastAsia="Times New Roman"/>
          <w:b/>
          <w:bCs/>
          <w:sz w:val="24"/>
          <w:szCs w:val="24"/>
        </w:rPr>
      </w:pPr>
    </w:p>
    <w:p w:rsidR="0061648E" w:rsidRDefault="0061648E">
      <w:pPr>
        <w:rPr>
          <w:rFonts w:eastAsia="Times New Roman"/>
          <w:b/>
          <w:bCs/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Первая медицинская помощь</w:t>
      </w:r>
    </w:p>
    <w:p w:rsidR="0061648E" w:rsidRDefault="0061648E">
      <w:pPr>
        <w:rPr>
          <w:rFonts w:eastAsia="Times New Roman"/>
          <w:b/>
          <w:bCs/>
          <w:sz w:val="24"/>
          <w:szCs w:val="24"/>
        </w:rPr>
      </w:pPr>
    </w:p>
    <w:p w:rsidR="0061648E" w:rsidRDefault="0061648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раздела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lastRenderedPageBreak/>
        <w:t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</w:r>
    </w:p>
    <w:p w:rsidR="0061648E" w:rsidRPr="00456E10" w:rsidRDefault="0061648E" w:rsidP="0061648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>3.4.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61648E" w:rsidRDefault="0061648E"/>
    <w:p w:rsidR="0061648E" w:rsidRDefault="0061648E" w:rsidP="0061648E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859"/>
        <w:gridCol w:w="885"/>
        <w:gridCol w:w="1007"/>
        <w:gridCol w:w="1401"/>
      </w:tblGrid>
      <w:tr w:rsidR="0061648E" w:rsidRPr="00456E10" w:rsidTr="0061648E">
        <w:tc>
          <w:tcPr>
            <w:tcW w:w="801" w:type="dxa"/>
            <w:vMerge w:val="restart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59" w:type="dxa"/>
            <w:vMerge w:val="restart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1648E" w:rsidRPr="00456E10" w:rsidTr="0061648E">
        <w:tc>
          <w:tcPr>
            <w:tcW w:w="801" w:type="dxa"/>
            <w:vMerge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vMerge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практика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E1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E10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E10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2151B9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 xml:space="preserve">Ожоги, </w:t>
            </w:r>
            <w:r w:rsidR="002151B9" w:rsidRPr="002151B9">
              <w:rPr>
                <w:rFonts w:eastAsia="Times New Roman"/>
                <w:sz w:val="24"/>
                <w:szCs w:val="24"/>
              </w:rPr>
              <w:t>степени ожогов</w:t>
            </w:r>
            <w:r w:rsidR="002151B9">
              <w:rPr>
                <w:rFonts w:eastAsia="Times New Roman"/>
                <w:sz w:val="24"/>
                <w:szCs w:val="24"/>
              </w:rPr>
              <w:t xml:space="preserve"> и</w:t>
            </w:r>
            <w:r w:rsidR="002151B9" w:rsidRPr="00456E10">
              <w:rPr>
                <w:rFonts w:eastAsia="Times New Roman"/>
                <w:sz w:val="24"/>
                <w:szCs w:val="24"/>
              </w:rPr>
              <w:t xml:space="preserve"> </w:t>
            </w:r>
            <w:r w:rsidRPr="00456E10">
              <w:rPr>
                <w:rFonts w:eastAsia="Times New Roman"/>
                <w:sz w:val="24"/>
                <w:szCs w:val="24"/>
              </w:rPr>
              <w:t>обморожения</w:t>
            </w:r>
            <w:r w:rsidR="002151B9">
              <w:rPr>
                <w:rFonts w:eastAsia="Times New Roman"/>
                <w:sz w:val="24"/>
                <w:szCs w:val="24"/>
              </w:rPr>
              <w:t xml:space="preserve">. </w:t>
            </w:r>
            <w:r w:rsidR="002151B9" w:rsidRPr="002151B9">
              <w:rPr>
                <w:rFonts w:eastAsia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Виды кровотечений. Остановка кровотечений</w:t>
            </w:r>
            <w:r w:rsidR="002151B9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2151B9" w:rsidRDefault="002151B9" w:rsidP="00C5166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151B9">
              <w:rPr>
                <w:color w:val="000000"/>
                <w:sz w:val="24"/>
                <w:szCs w:val="24"/>
                <w:shd w:val="clear" w:color="auto" w:fill="FFFFFF"/>
              </w:rPr>
              <w:t>Первая помощь при ДТП. Информация, которую должен сообщить свидетель  ДТП. Аптечка автомобиля и ее содержимое.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61648E" w:rsidRDefault="0061648E">
      <w:pPr>
        <w:rPr>
          <w:rFonts w:eastAsia="Times New Roman"/>
          <w:b/>
          <w:bCs/>
          <w:sz w:val="24"/>
          <w:szCs w:val="24"/>
        </w:rPr>
      </w:pPr>
    </w:p>
    <w:p w:rsidR="0061648E" w:rsidRDefault="0061648E">
      <w:pPr>
        <w:rPr>
          <w:rFonts w:eastAsia="Times New Roman"/>
          <w:b/>
          <w:bCs/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Творческие мероприятия</w:t>
      </w:r>
    </w:p>
    <w:p w:rsidR="0061648E" w:rsidRDefault="0061648E">
      <w:pPr>
        <w:rPr>
          <w:rFonts w:eastAsia="Times New Roman"/>
          <w:b/>
          <w:bCs/>
          <w:sz w:val="24"/>
          <w:szCs w:val="24"/>
        </w:rPr>
      </w:pPr>
    </w:p>
    <w:p w:rsidR="0061648E" w:rsidRDefault="0061648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раздела</w:t>
      </w:r>
    </w:p>
    <w:p w:rsidR="0061648E" w:rsidRDefault="0061648E">
      <w:pPr>
        <w:rPr>
          <w:rFonts w:eastAsia="Times New Roman"/>
          <w:color w:val="000000"/>
          <w:sz w:val="24"/>
          <w:szCs w:val="24"/>
        </w:rPr>
      </w:pPr>
      <w:r w:rsidRPr="00456E10">
        <w:rPr>
          <w:rFonts w:eastAsia="Times New Roman"/>
          <w:color w:val="000000"/>
          <w:sz w:val="24"/>
          <w:szCs w:val="24"/>
        </w:rPr>
        <w:t xml:space="preserve">Подготовка </w:t>
      </w:r>
      <w:proofErr w:type="spellStart"/>
      <w:r w:rsidRPr="00456E10">
        <w:rPr>
          <w:rFonts w:eastAsia="Times New Roman"/>
          <w:color w:val="000000"/>
          <w:sz w:val="24"/>
          <w:szCs w:val="24"/>
        </w:rPr>
        <w:t>агитвыступления</w:t>
      </w:r>
      <w:proofErr w:type="spellEnd"/>
      <w:r w:rsidRPr="00456E10">
        <w:rPr>
          <w:rFonts w:eastAsia="Times New Roman"/>
          <w:color w:val="000000"/>
          <w:sz w:val="24"/>
          <w:szCs w:val="24"/>
        </w:rPr>
        <w:t>. Заучивание стихов, песен. Подготовка атрибутики, плакатов, памяток. Участие в районных конкурсах по ПДД.</w:t>
      </w:r>
    </w:p>
    <w:p w:rsidR="0061648E" w:rsidRDefault="0061648E">
      <w:pPr>
        <w:rPr>
          <w:rFonts w:eastAsia="Times New Roman"/>
          <w:color w:val="000000"/>
          <w:sz w:val="24"/>
          <w:szCs w:val="24"/>
        </w:rPr>
      </w:pPr>
    </w:p>
    <w:p w:rsidR="0061648E" w:rsidRDefault="0061648E" w:rsidP="0061648E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5859"/>
        <w:gridCol w:w="885"/>
        <w:gridCol w:w="1007"/>
        <w:gridCol w:w="1401"/>
      </w:tblGrid>
      <w:tr w:rsidR="0061648E" w:rsidRPr="00456E10" w:rsidTr="0061648E">
        <w:tc>
          <w:tcPr>
            <w:tcW w:w="801" w:type="dxa"/>
            <w:vMerge w:val="restart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59" w:type="dxa"/>
            <w:vMerge w:val="restart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1648E" w:rsidRPr="00456E10" w:rsidTr="0061648E">
        <w:tc>
          <w:tcPr>
            <w:tcW w:w="801" w:type="dxa"/>
            <w:vMerge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vMerge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1648E" w:rsidRPr="00456E10" w:rsidRDefault="0061648E" w:rsidP="0061648E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практика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>Творческие мероприятия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E10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E1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E10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 xml:space="preserve">Подготовка проведение </w:t>
            </w:r>
            <w:proofErr w:type="spellStart"/>
            <w:r w:rsidRPr="00456E10">
              <w:rPr>
                <w:rFonts w:eastAsia="Times New Roman"/>
                <w:sz w:val="24"/>
                <w:szCs w:val="24"/>
              </w:rPr>
              <w:t>агитвыступлений</w:t>
            </w:r>
            <w:proofErr w:type="spellEnd"/>
            <w:r w:rsidRPr="00456E10"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E2AB8" w:rsidRPr="00456E10" w:rsidTr="0061648E">
        <w:tc>
          <w:tcPr>
            <w:tcW w:w="801" w:type="dxa"/>
            <w:shd w:val="clear" w:color="auto" w:fill="auto"/>
          </w:tcPr>
          <w:p w:rsidR="003E2AB8" w:rsidRPr="00456E10" w:rsidRDefault="003E2AB8" w:rsidP="00C5166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shd w:val="clear" w:color="auto" w:fill="auto"/>
          </w:tcPr>
          <w:p w:rsidR="003E2AB8" w:rsidRPr="00456E10" w:rsidRDefault="003E2AB8" w:rsidP="00C5166F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Подготовка проведение конкурса «Безопасное колесо».</w:t>
            </w:r>
          </w:p>
        </w:tc>
        <w:tc>
          <w:tcPr>
            <w:tcW w:w="885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3E2AB8" w:rsidRPr="00456E10" w:rsidRDefault="003E2AB8" w:rsidP="00C516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3E2AB8" w:rsidRPr="00456E10" w:rsidRDefault="003E2AB8" w:rsidP="00633728">
      <w:pPr>
        <w:ind w:left="3720"/>
        <w:rPr>
          <w:sz w:val="24"/>
          <w:szCs w:val="24"/>
        </w:rPr>
      </w:pPr>
    </w:p>
    <w:p w:rsidR="00385521" w:rsidRPr="00456E10" w:rsidRDefault="00385521">
      <w:pPr>
        <w:spacing w:line="330" w:lineRule="exact"/>
        <w:rPr>
          <w:sz w:val="24"/>
          <w:szCs w:val="24"/>
        </w:rPr>
      </w:pPr>
    </w:p>
    <w:p w:rsidR="00385521" w:rsidRPr="00456E10" w:rsidRDefault="004270BD">
      <w:pPr>
        <w:ind w:right="-259"/>
        <w:jc w:val="center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2.4.Методические материалы.</w:t>
      </w:r>
    </w:p>
    <w:p w:rsidR="00385521" w:rsidRPr="00456E10" w:rsidRDefault="00385521">
      <w:pPr>
        <w:spacing w:line="1" w:lineRule="exact"/>
        <w:rPr>
          <w:sz w:val="24"/>
          <w:szCs w:val="24"/>
        </w:rPr>
      </w:pP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Формы занятий.</w:t>
      </w:r>
    </w:p>
    <w:p w:rsidR="00385521" w:rsidRPr="00456E10" w:rsidRDefault="004270BD">
      <w:pPr>
        <w:spacing w:line="236" w:lineRule="auto"/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-комбинированное занятие;</w:t>
      </w: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-практическое занятие;</w:t>
      </w: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-беседа;</w:t>
      </w: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-игра;</w:t>
      </w: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-лекция.</w:t>
      </w:r>
    </w:p>
    <w:p w:rsidR="00385521" w:rsidRPr="00456E10" w:rsidRDefault="00385521">
      <w:pPr>
        <w:spacing w:line="4" w:lineRule="exact"/>
        <w:rPr>
          <w:sz w:val="24"/>
          <w:szCs w:val="24"/>
        </w:rPr>
      </w:pP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Методы обучения:</w:t>
      </w:r>
    </w:p>
    <w:p w:rsidR="00385521" w:rsidRPr="00456E10" w:rsidRDefault="004270BD">
      <w:pPr>
        <w:spacing w:line="237" w:lineRule="auto"/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-</w:t>
      </w:r>
      <w:r w:rsidRPr="00456E10">
        <w:rPr>
          <w:rFonts w:eastAsia="Times New Roman"/>
          <w:sz w:val="24"/>
          <w:szCs w:val="24"/>
        </w:rPr>
        <w:t>словесный,</w:t>
      </w:r>
    </w:p>
    <w:p w:rsidR="00385521" w:rsidRPr="00456E10" w:rsidRDefault="004270BD">
      <w:pPr>
        <w:spacing w:line="236" w:lineRule="auto"/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-наглядный,</w:t>
      </w:r>
    </w:p>
    <w:p w:rsidR="00385521" w:rsidRPr="00456E10" w:rsidRDefault="00385521">
      <w:pPr>
        <w:spacing w:line="1" w:lineRule="exact"/>
        <w:rPr>
          <w:sz w:val="24"/>
          <w:szCs w:val="24"/>
        </w:rPr>
      </w:pP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-практический,</w:t>
      </w: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-объяснительно-иллюстративный,</w:t>
      </w: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-частично-поисковый,</w:t>
      </w: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-исследовательский,</w:t>
      </w: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-проблемный,</w:t>
      </w: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-игровой,</w:t>
      </w:r>
    </w:p>
    <w:p w:rsidR="00385521" w:rsidRPr="00456E10" w:rsidRDefault="00385521">
      <w:pPr>
        <w:spacing w:line="1" w:lineRule="exact"/>
        <w:rPr>
          <w:sz w:val="24"/>
          <w:szCs w:val="24"/>
        </w:rPr>
      </w:pP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-дискуссионный,</w:t>
      </w:r>
    </w:p>
    <w:p w:rsidR="00385521" w:rsidRPr="00456E10" w:rsidRDefault="00385521">
      <w:pPr>
        <w:spacing w:line="4" w:lineRule="exact"/>
        <w:rPr>
          <w:sz w:val="24"/>
          <w:szCs w:val="24"/>
        </w:rPr>
      </w:pP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lastRenderedPageBreak/>
        <w:t>Форма организации образовательного процесса:</w:t>
      </w:r>
    </w:p>
    <w:p w:rsidR="00385521" w:rsidRPr="00456E10" w:rsidRDefault="004270BD">
      <w:pPr>
        <w:spacing w:line="236" w:lineRule="auto"/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-индивидуально-групповая и групповая;</w:t>
      </w:r>
    </w:p>
    <w:p w:rsidR="00385521" w:rsidRPr="00456E10" w:rsidRDefault="00385521">
      <w:pPr>
        <w:spacing w:line="5" w:lineRule="exact"/>
        <w:rPr>
          <w:sz w:val="24"/>
          <w:szCs w:val="24"/>
        </w:rPr>
      </w:pPr>
    </w:p>
    <w:p w:rsidR="00385521" w:rsidRPr="00456E10" w:rsidRDefault="004270BD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Категории обучающихся:</w:t>
      </w:r>
    </w:p>
    <w:p w:rsidR="00385521" w:rsidRPr="00456E10" w:rsidRDefault="004270BD">
      <w:pPr>
        <w:numPr>
          <w:ilvl w:val="0"/>
          <w:numId w:val="19"/>
        </w:numPr>
        <w:tabs>
          <w:tab w:val="left" w:pos="400"/>
        </w:tabs>
        <w:spacing w:line="236" w:lineRule="auto"/>
        <w:ind w:left="400" w:hanging="139"/>
        <w:rPr>
          <w:rFonts w:eastAsia="Times New Roman"/>
          <w:b/>
          <w:bCs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 xml:space="preserve">дети с </w:t>
      </w:r>
      <w:r w:rsidR="00C1292E" w:rsidRPr="00456E10">
        <w:rPr>
          <w:rFonts w:eastAsia="Times New Roman"/>
          <w:sz w:val="24"/>
          <w:szCs w:val="24"/>
        </w:rPr>
        <w:t>12 до 15</w:t>
      </w:r>
      <w:r w:rsidRPr="00456E10">
        <w:rPr>
          <w:rFonts w:eastAsia="Times New Roman"/>
          <w:sz w:val="24"/>
          <w:szCs w:val="24"/>
        </w:rPr>
        <w:t xml:space="preserve"> лет, проживающие на территории села.</w:t>
      </w:r>
    </w:p>
    <w:p w:rsidR="00385521" w:rsidRPr="00456E10" w:rsidRDefault="00385521">
      <w:pPr>
        <w:spacing w:line="204" w:lineRule="exact"/>
        <w:rPr>
          <w:sz w:val="24"/>
          <w:szCs w:val="24"/>
        </w:rPr>
      </w:pPr>
    </w:p>
    <w:p w:rsidR="00C1292E" w:rsidRPr="00456E10" w:rsidRDefault="00C1292E" w:rsidP="00C1292E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Технические средства обучения</w:t>
      </w:r>
      <w:r w:rsidRPr="00456E10">
        <w:rPr>
          <w:rFonts w:eastAsia="Times New Roman"/>
          <w:i/>
          <w:iCs/>
          <w:sz w:val="24"/>
          <w:szCs w:val="24"/>
        </w:rPr>
        <w:t>:</w:t>
      </w:r>
    </w:p>
    <w:p w:rsidR="00C1292E" w:rsidRPr="00456E10" w:rsidRDefault="00C1292E" w:rsidP="00C1292E">
      <w:pPr>
        <w:numPr>
          <w:ilvl w:val="0"/>
          <w:numId w:val="20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Мультимедийный проектор;</w:t>
      </w:r>
    </w:p>
    <w:p w:rsidR="00C1292E" w:rsidRPr="00456E10" w:rsidRDefault="00C1292E" w:rsidP="00C1292E">
      <w:pPr>
        <w:numPr>
          <w:ilvl w:val="0"/>
          <w:numId w:val="20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Компьютер;</w:t>
      </w:r>
    </w:p>
    <w:p w:rsidR="00C1292E" w:rsidRPr="00456E10" w:rsidRDefault="00C1292E" w:rsidP="00C1292E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-Демонстрационный экран;</w:t>
      </w:r>
    </w:p>
    <w:p w:rsidR="00C1292E" w:rsidRPr="00456E10" w:rsidRDefault="00C1292E" w:rsidP="00C1292E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-Магнитная доска;</w:t>
      </w:r>
    </w:p>
    <w:p w:rsidR="00C1292E" w:rsidRPr="00456E10" w:rsidRDefault="00C1292E" w:rsidP="00C1292E">
      <w:pPr>
        <w:numPr>
          <w:ilvl w:val="0"/>
          <w:numId w:val="21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Принтер.</w:t>
      </w:r>
    </w:p>
    <w:p w:rsidR="00C1292E" w:rsidRPr="00456E10" w:rsidRDefault="00C1292E" w:rsidP="00C1292E">
      <w:pPr>
        <w:spacing w:line="4" w:lineRule="exact"/>
        <w:rPr>
          <w:sz w:val="24"/>
          <w:szCs w:val="24"/>
        </w:rPr>
      </w:pPr>
    </w:p>
    <w:p w:rsidR="00C1292E" w:rsidRPr="00456E10" w:rsidRDefault="00C1292E" w:rsidP="00C1292E">
      <w:pPr>
        <w:ind w:left="9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Педагогические технологии:</w:t>
      </w:r>
    </w:p>
    <w:p w:rsidR="00C1292E" w:rsidRPr="00456E10" w:rsidRDefault="00C1292E" w:rsidP="00C1292E">
      <w:pPr>
        <w:numPr>
          <w:ilvl w:val="0"/>
          <w:numId w:val="22"/>
        </w:numPr>
        <w:tabs>
          <w:tab w:val="left" w:pos="400"/>
        </w:tabs>
        <w:spacing w:line="236" w:lineRule="auto"/>
        <w:ind w:left="400" w:hanging="139"/>
        <w:rPr>
          <w:rFonts w:eastAsia="Times New Roman"/>
          <w:b/>
          <w:bCs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объяснительно-иллюстративное  обучение;</w:t>
      </w:r>
    </w:p>
    <w:p w:rsidR="00C1292E" w:rsidRPr="00456E10" w:rsidRDefault="00C1292E" w:rsidP="00C1292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1292E" w:rsidRPr="00456E10" w:rsidRDefault="00C1292E" w:rsidP="00C1292E">
      <w:pPr>
        <w:numPr>
          <w:ilvl w:val="0"/>
          <w:numId w:val="22"/>
        </w:numPr>
        <w:tabs>
          <w:tab w:val="left" w:pos="400"/>
        </w:tabs>
        <w:ind w:left="400" w:hanging="139"/>
        <w:rPr>
          <w:rFonts w:eastAsia="Times New Roman"/>
          <w:b/>
          <w:bCs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педагогика сотрудничества;</w:t>
      </w:r>
    </w:p>
    <w:p w:rsidR="00C1292E" w:rsidRPr="00456E10" w:rsidRDefault="00C1292E" w:rsidP="00C1292E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-игровые технологии;</w:t>
      </w:r>
    </w:p>
    <w:p w:rsidR="00C1292E" w:rsidRPr="00456E10" w:rsidRDefault="00C1292E" w:rsidP="00C1292E">
      <w:pPr>
        <w:numPr>
          <w:ilvl w:val="0"/>
          <w:numId w:val="23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проблемное обучение;</w:t>
      </w:r>
    </w:p>
    <w:p w:rsidR="00C1292E" w:rsidRPr="00456E10" w:rsidRDefault="00C1292E" w:rsidP="00C1292E">
      <w:pPr>
        <w:numPr>
          <w:ilvl w:val="0"/>
          <w:numId w:val="23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технология дифференцированного обучения детей по интересам;</w:t>
      </w:r>
    </w:p>
    <w:p w:rsidR="00C1292E" w:rsidRPr="00456E10" w:rsidRDefault="00C1292E" w:rsidP="00C1292E">
      <w:pPr>
        <w:numPr>
          <w:ilvl w:val="0"/>
          <w:numId w:val="23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 xml:space="preserve">технология </w:t>
      </w:r>
      <w:proofErr w:type="spellStart"/>
      <w:r w:rsidRPr="00456E10">
        <w:rPr>
          <w:rFonts w:eastAsia="Times New Roman"/>
          <w:sz w:val="24"/>
          <w:szCs w:val="24"/>
        </w:rPr>
        <w:t>саморазвивающего</w:t>
      </w:r>
      <w:proofErr w:type="spellEnd"/>
      <w:r w:rsidRPr="00456E10">
        <w:rPr>
          <w:rFonts w:eastAsia="Times New Roman"/>
          <w:sz w:val="24"/>
          <w:szCs w:val="24"/>
        </w:rPr>
        <w:t xml:space="preserve"> обучения.</w:t>
      </w:r>
    </w:p>
    <w:p w:rsidR="00C1292E" w:rsidRPr="00456E10" w:rsidRDefault="00C1292E" w:rsidP="00C1292E">
      <w:pPr>
        <w:spacing w:line="4" w:lineRule="exact"/>
        <w:rPr>
          <w:sz w:val="24"/>
          <w:szCs w:val="24"/>
        </w:rPr>
      </w:pPr>
    </w:p>
    <w:p w:rsidR="00C1292E" w:rsidRPr="00456E10" w:rsidRDefault="00C1292E" w:rsidP="00C1292E">
      <w:pPr>
        <w:ind w:left="9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Алгоритм учебного занятия:</w:t>
      </w:r>
    </w:p>
    <w:p w:rsidR="00C1292E" w:rsidRPr="00456E10" w:rsidRDefault="00C1292E" w:rsidP="00C1292E">
      <w:pPr>
        <w:spacing w:line="236" w:lineRule="auto"/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Среди занятий приоритетными являются:</w:t>
      </w:r>
    </w:p>
    <w:p w:rsidR="00C1292E" w:rsidRPr="00456E10" w:rsidRDefault="00C1292E" w:rsidP="00C1292E">
      <w:pPr>
        <w:spacing w:line="1" w:lineRule="exact"/>
        <w:rPr>
          <w:sz w:val="24"/>
          <w:szCs w:val="24"/>
        </w:rPr>
      </w:pPr>
    </w:p>
    <w:p w:rsidR="00C1292E" w:rsidRPr="00456E10" w:rsidRDefault="00C1292E" w:rsidP="00C1292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Учебные занятия по передаче знаний.</w:t>
      </w:r>
    </w:p>
    <w:p w:rsidR="00C1292E" w:rsidRPr="00456E10" w:rsidRDefault="00C1292E" w:rsidP="00C1292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Учебные занятия по осмыслению воспитанниками знаний и их укреплению.</w:t>
      </w:r>
    </w:p>
    <w:p w:rsidR="00C1292E" w:rsidRPr="00456E10" w:rsidRDefault="00C1292E" w:rsidP="00C1292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Учебные занятия закрепления знаний.</w:t>
      </w:r>
    </w:p>
    <w:p w:rsidR="00C1292E" w:rsidRPr="00456E10" w:rsidRDefault="00C1292E" w:rsidP="00C1292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Учебные занятия формирования умений, применения знаний на практике.</w:t>
      </w:r>
    </w:p>
    <w:p w:rsidR="00C1292E" w:rsidRPr="00456E10" w:rsidRDefault="00C1292E" w:rsidP="00C1292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Тренировочные учебные занятия (отработка умений и навыков).</w:t>
      </w:r>
    </w:p>
    <w:p w:rsidR="00C1292E" w:rsidRPr="00456E10" w:rsidRDefault="00C1292E" w:rsidP="00C1292E">
      <w:pPr>
        <w:numPr>
          <w:ilvl w:val="0"/>
          <w:numId w:val="24"/>
        </w:numPr>
        <w:tabs>
          <w:tab w:val="left" w:pos="500"/>
        </w:tabs>
        <w:ind w:left="500" w:hanging="239"/>
        <w:rPr>
          <w:rFonts w:eastAsia="Times New Roman"/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Учебные занятия по обобщению и систематизации знаний.</w:t>
      </w:r>
    </w:p>
    <w:p w:rsidR="00C1292E" w:rsidRPr="00456E10" w:rsidRDefault="00C1292E" w:rsidP="00C1292E">
      <w:pPr>
        <w:pStyle w:val="a4"/>
        <w:ind w:right="-219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Этапы занятия:</w:t>
      </w:r>
    </w:p>
    <w:tbl>
      <w:tblPr>
        <w:tblpPr w:leftFromText="180" w:rightFromText="180" w:vertAnchor="text" w:horzAnchor="margin" w:tblpY="93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360"/>
        <w:gridCol w:w="3199"/>
      </w:tblGrid>
      <w:tr w:rsidR="00C1292E" w:rsidRPr="00456E10" w:rsidTr="007E3879">
        <w:trPr>
          <w:trHeight w:val="32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7" w:lineRule="exact"/>
              <w:ind w:left="86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7" w:lineRule="exact"/>
              <w:ind w:left="94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>Задача этапа</w:t>
            </w:r>
          </w:p>
        </w:tc>
        <w:tc>
          <w:tcPr>
            <w:tcW w:w="31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7" w:lineRule="exact"/>
              <w:ind w:left="5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>Содержание этапа</w:t>
            </w:r>
          </w:p>
        </w:tc>
      </w:tr>
      <w:tr w:rsidR="00C1292E" w:rsidRPr="00456E10" w:rsidTr="007E3879">
        <w:trPr>
          <w:trHeight w:val="318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 xml:space="preserve">1этап </w:t>
            </w:r>
            <w:r w:rsidRPr="00456E10">
              <w:rPr>
                <w:rFonts w:eastAsia="Times New Roman"/>
                <w:sz w:val="24"/>
                <w:szCs w:val="24"/>
              </w:rPr>
              <w:t>-</w:t>
            </w: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56E10">
              <w:rPr>
                <w:rFonts w:eastAsia="Times New Roman"/>
                <w:sz w:val="24"/>
                <w:szCs w:val="24"/>
              </w:rPr>
              <w:t>организационный.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Подготовка детей к работе на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Организация начала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занятии.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занятия, активизация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внимания и создание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психологического настроя</w:t>
            </w:r>
          </w:p>
        </w:tc>
      </w:tr>
      <w:tr w:rsidR="00C1292E" w:rsidRPr="00456E10" w:rsidTr="007E3879">
        <w:trPr>
          <w:trHeight w:val="342"/>
        </w:trPr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на деятельность.</w:t>
            </w:r>
          </w:p>
        </w:tc>
      </w:tr>
      <w:tr w:rsidR="00C1292E" w:rsidRPr="00456E10" w:rsidTr="007E3879">
        <w:trPr>
          <w:trHeight w:val="315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 xml:space="preserve">2 этап </w:t>
            </w:r>
            <w:r w:rsidRPr="00456E10">
              <w:rPr>
                <w:rFonts w:eastAsia="Times New Roman"/>
                <w:sz w:val="24"/>
                <w:szCs w:val="24"/>
              </w:rPr>
              <w:t>-</w:t>
            </w: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456E10">
              <w:rPr>
                <w:rFonts w:eastAsia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Мотивация и принятие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Сообщение темы, цели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2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(подготовка  к  восприятию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детьми цели учебно-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учебного занятия и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2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нового содержания).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мотивация на учебную</w:t>
            </w:r>
          </w:p>
        </w:tc>
      </w:tr>
      <w:tr w:rsidR="00C1292E" w:rsidRPr="00456E10" w:rsidTr="007E3879">
        <w:trPr>
          <w:trHeight w:val="342"/>
        </w:trPr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C1292E" w:rsidRPr="00456E10" w:rsidTr="007E3879">
        <w:trPr>
          <w:trHeight w:val="321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 xml:space="preserve">3 этап - </w:t>
            </w:r>
            <w:r w:rsidRPr="00456E10">
              <w:rPr>
                <w:rFonts w:eastAsia="Times New Roman"/>
                <w:sz w:val="24"/>
                <w:szCs w:val="24"/>
              </w:rPr>
              <w:t>основной.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Обеспечение восприятия,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Усвоение новых знаний и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осмысления и запоминания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способов действий.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связей и отношений в объекте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Целесообразно при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изучения.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усвоении новых знаний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использовать задания и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вопросы, которые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активизируют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</w:tr>
      <w:tr w:rsidR="00C1292E" w:rsidRPr="00456E10" w:rsidTr="007E3879">
        <w:trPr>
          <w:trHeight w:val="340"/>
        </w:trPr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C1292E" w:rsidRPr="00456E10" w:rsidTr="007E3879">
        <w:trPr>
          <w:trHeight w:val="318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 xml:space="preserve">4 этап - </w:t>
            </w:r>
            <w:r w:rsidRPr="00456E10">
              <w:rPr>
                <w:rFonts w:eastAsia="Times New Roman"/>
                <w:sz w:val="24"/>
                <w:szCs w:val="24"/>
              </w:rPr>
              <w:t>контрольный.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Выявление качества и уровня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Закрепление изученного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овладения знаниями, их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материала. Используются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коррекция.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тестовые задания, виды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устного и письменного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опроса, вопросы и задания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сложности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(репродуктивного,</w:t>
            </w:r>
          </w:p>
        </w:tc>
      </w:tr>
      <w:tr w:rsidR="00C1292E" w:rsidRPr="00456E10" w:rsidTr="007E3879">
        <w:trPr>
          <w:trHeight w:val="337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творческого, поисково-</w:t>
            </w:r>
          </w:p>
        </w:tc>
      </w:tr>
      <w:tr w:rsidR="00C1292E" w:rsidRPr="00456E10" w:rsidTr="007E3879">
        <w:trPr>
          <w:trHeight w:val="342"/>
        </w:trPr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исследовательского).</w:t>
            </w:r>
          </w:p>
        </w:tc>
      </w:tr>
      <w:tr w:rsidR="00C1292E" w:rsidRPr="00456E10" w:rsidTr="007E3879">
        <w:trPr>
          <w:trHeight w:val="315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 xml:space="preserve">5 этап </w:t>
            </w:r>
            <w:r w:rsidRPr="00456E10">
              <w:rPr>
                <w:rFonts w:eastAsia="Times New Roman"/>
                <w:sz w:val="24"/>
                <w:szCs w:val="24"/>
              </w:rPr>
              <w:t>-</w:t>
            </w: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56E10">
              <w:rPr>
                <w:rFonts w:eastAsia="Times New Roman"/>
                <w:sz w:val="24"/>
                <w:szCs w:val="24"/>
              </w:rPr>
              <w:t>рефлексивный.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59" w:lineRule="exact"/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Мобилизация детей на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</w:tr>
      <w:tr w:rsidR="00C1292E" w:rsidRPr="00456E10" w:rsidTr="007E3879">
        <w:trPr>
          <w:trHeight w:val="336"/>
        </w:trPr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8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самооценку.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психологического</w:t>
            </w:r>
          </w:p>
        </w:tc>
      </w:tr>
      <w:tr w:rsidR="00C1292E" w:rsidRPr="00456E10" w:rsidTr="007E3879">
        <w:trPr>
          <w:trHeight w:val="345"/>
        </w:trPr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292E" w:rsidRPr="00456E10" w:rsidRDefault="00C1292E" w:rsidP="00C1292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состояния,</w:t>
            </w:r>
            <w:r w:rsidR="007E3879" w:rsidRPr="00456E10">
              <w:rPr>
                <w:rFonts w:eastAsia="Times New Roman"/>
                <w:sz w:val="24"/>
                <w:szCs w:val="24"/>
              </w:rPr>
              <w:t xml:space="preserve"> результативности работы, содержание и полезность учебной работы.</w:t>
            </w:r>
          </w:p>
          <w:p w:rsidR="007E3879" w:rsidRPr="00456E10" w:rsidRDefault="007E3879" w:rsidP="00C1292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E3879" w:rsidRPr="00456E10" w:rsidRDefault="007E3879" w:rsidP="00C1292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E3879" w:rsidRPr="00456E10" w:rsidRDefault="007E3879" w:rsidP="00C1292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E3879" w:rsidRPr="00456E10" w:rsidRDefault="007E3879" w:rsidP="00C1292E">
            <w:pPr>
              <w:ind w:left="100"/>
              <w:rPr>
                <w:sz w:val="24"/>
                <w:szCs w:val="24"/>
              </w:rPr>
            </w:pPr>
          </w:p>
        </w:tc>
      </w:tr>
      <w:tr w:rsidR="007E3879" w:rsidRPr="00456E10" w:rsidTr="007E3879">
        <w:trPr>
          <w:trHeight w:val="345"/>
        </w:trPr>
        <w:tc>
          <w:tcPr>
            <w:tcW w:w="3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879" w:rsidRPr="00456E10" w:rsidRDefault="007E3879" w:rsidP="00C1292E">
            <w:pPr>
              <w:rPr>
                <w:sz w:val="24"/>
                <w:szCs w:val="24"/>
              </w:rPr>
            </w:pPr>
            <w:r w:rsidRPr="00456E10">
              <w:rPr>
                <w:rFonts w:eastAsia="Times New Roman"/>
                <w:b/>
                <w:bCs/>
                <w:sz w:val="24"/>
                <w:szCs w:val="24"/>
              </w:rPr>
              <w:t xml:space="preserve">6 этап - </w:t>
            </w:r>
            <w:r w:rsidRPr="00456E10">
              <w:rPr>
                <w:rFonts w:eastAsia="Times New Roman"/>
                <w:sz w:val="24"/>
                <w:szCs w:val="24"/>
              </w:rPr>
              <w:t>итоговый.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879" w:rsidRPr="00456E10" w:rsidRDefault="007E3879" w:rsidP="00C1292E">
            <w:pPr>
              <w:rPr>
                <w:sz w:val="24"/>
                <w:szCs w:val="24"/>
              </w:rPr>
            </w:pPr>
          </w:p>
          <w:p w:rsidR="007E3879" w:rsidRPr="00456E10" w:rsidRDefault="007E3879" w:rsidP="00C1292E">
            <w:pPr>
              <w:rPr>
                <w:sz w:val="24"/>
                <w:szCs w:val="24"/>
              </w:rPr>
            </w:pPr>
          </w:p>
          <w:p w:rsidR="007E3879" w:rsidRPr="00456E10" w:rsidRDefault="007E3879" w:rsidP="00C1292E">
            <w:pPr>
              <w:rPr>
                <w:sz w:val="24"/>
                <w:szCs w:val="24"/>
              </w:rPr>
            </w:pPr>
          </w:p>
          <w:p w:rsidR="007E3879" w:rsidRPr="00456E10" w:rsidRDefault="007E3879" w:rsidP="00C1292E">
            <w:pPr>
              <w:rPr>
                <w:sz w:val="24"/>
                <w:szCs w:val="24"/>
              </w:rPr>
            </w:pPr>
          </w:p>
          <w:p w:rsidR="007E3879" w:rsidRPr="00456E10" w:rsidRDefault="007E3879" w:rsidP="00C1292E">
            <w:pPr>
              <w:rPr>
                <w:sz w:val="24"/>
                <w:szCs w:val="24"/>
              </w:rPr>
            </w:pPr>
          </w:p>
          <w:p w:rsidR="007E3879" w:rsidRPr="00456E10" w:rsidRDefault="007E3879" w:rsidP="00C1292E">
            <w:pPr>
              <w:rPr>
                <w:sz w:val="24"/>
                <w:szCs w:val="24"/>
              </w:rPr>
            </w:pPr>
          </w:p>
          <w:p w:rsidR="007E3879" w:rsidRPr="00456E10" w:rsidRDefault="007E3879" w:rsidP="00C1292E">
            <w:pPr>
              <w:rPr>
                <w:sz w:val="24"/>
                <w:szCs w:val="24"/>
              </w:rPr>
            </w:pPr>
          </w:p>
          <w:p w:rsidR="007E3879" w:rsidRPr="00456E10" w:rsidRDefault="007E3879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3879" w:rsidRPr="00456E10" w:rsidRDefault="007E3879" w:rsidP="00C1292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456E10">
              <w:rPr>
                <w:rFonts w:eastAsia="Times New Roman"/>
                <w:sz w:val="24"/>
                <w:szCs w:val="24"/>
              </w:rPr>
              <w:t>Подведение итогов работы.</w:t>
            </w:r>
          </w:p>
        </w:tc>
      </w:tr>
      <w:tr w:rsidR="007E3879" w:rsidRPr="00456E10" w:rsidTr="007E3879">
        <w:trPr>
          <w:gridBefore w:val="1"/>
          <w:wBefore w:w="3421" w:type="dxa"/>
          <w:trHeight w:val="566"/>
        </w:trPr>
        <w:tc>
          <w:tcPr>
            <w:tcW w:w="3360" w:type="dxa"/>
            <w:vAlign w:val="bottom"/>
          </w:tcPr>
          <w:p w:rsidR="007E3879" w:rsidRPr="00456E10" w:rsidRDefault="007E3879" w:rsidP="00C1292E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bottom"/>
          </w:tcPr>
          <w:p w:rsidR="007E3879" w:rsidRPr="00456E10" w:rsidRDefault="007E3879" w:rsidP="00C1292E">
            <w:pPr>
              <w:ind w:left="2900"/>
              <w:rPr>
                <w:sz w:val="24"/>
                <w:szCs w:val="24"/>
              </w:rPr>
            </w:pPr>
          </w:p>
        </w:tc>
      </w:tr>
    </w:tbl>
    <w:p w:rsidR="00633728" w:rsidRPr="00456E10" w:rsidRDefault="00633728" w:rsidP="00633728">
      <w:pPr>
        <w:rPr>
          <w:sz w:val="24"/>
          <w:szCs w:val="24"/>
        </w:rPr>
      </w:pPr>
    </w:p>
    <w:p w:rsidR="00C5166F" w:rsidRPr="00456E10" w:rsidRDefault="00C5166F" w:rsidP="00C5166F">
      <w:pPr>
        <w:jc w:val="center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Раздел №3. «Комплекс форм аттестации».</w:t>
      </w:r>
    </w:p>
    <w:p w:rsidR="00C5166F" w:rsidRPr="00456E10" w:rsidRDefault="00C5166F" w:rsidP="00C5166F">
      <w:pPr>
        <w:spacing w:line="238" w:lineRule="auto"/>
        <w:ind w:right="-19"/>
        <w:jc w:val="center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3.1 Формы аттестации.</w:t>
      </w:r>
    </w:p>
    <w:p w:rsidR="00C5166F" w:rsidRPr="00456E10" w:rsidRDefault="00C5166F" w:rsidP="00C5166F">
      <w:pPr>
        <w:ind w:left="26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Формы подведения итогов.</w:t>
      </w:r>
    </w:p>
    <w:p w:rsidR="00C5166F" w:rsidRPr="00456E10" w:rsidRDefault="00C5166F" w:rsidP="00C5166F">
      <w:pPr>
        <w:spacing w:line="8" w:lineRule="exact"/>
        <w:rPr>
          <w:sz w:val="24"/>
          <w:szCs w:val="24"/>
        </w:rPr>
      </w:pPr>
    </w:p>
    <w:p w:rsidR="00C5166F" w:rsidRPr="00456E10" w:rsidRDefault="00C5166F" w:rsidP="00C5166F">
      <w:pPr>
        <w:ind w:left="726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При реализации программы используется несколько видов диагностики:</w:t>
      </w:r>
    </w:p>
    <w:p w:rsidR="00C5166F" w:rsidRPr="00456E10" w:rsidRDefault="00C5166F" w:rsidP="00C5166F">
      <w:pPr>
        <w:rPr>
          <w:sz w:val="24"/>
          <w:szCs w:val="24"/>
        </w:rPr>
      </w:pPr>
      <w:r w:rsidRPr="00456E10">
        <w:rPr>
          <w:sz w:val="24"/>
          <w:szCs w:val="24"/>
        </w:rPr>
        <w:t xml:space="preserve">            </w:t>
      </w:r>
      <w:r w:rsidRPr="00456E10">
        <w:rPr>
          <w:rFonts w:eastAsia="Times New Roman"/>
          <w:sz w:val="24"/>
          <w:szCs w:val="24"/>
          <w:u w:val="single"/>
        </w:rPr>
        <w:t>Входящая</w:t>
      </w:r>
      <w:r w:rsidRPr="00456E10">
        <w:rPr>
          <w:rFonts w:eastAsia="Times New Roman"/>
          <w:sz w:val="24"/>
          <w:szCs w:val="24"/>
        </w:rPr>
        <w:t xml:space="preserve"> диагностика проходит в форме беседы.</w:t>
      </w:r>
    </w:p>
    <w:p w:rsidR="00C5166F" w:rsidRPr="00456E10" w:rsidRDefault="00C5166F" w:rsidP="00C5166F">
      <w:pPr>
        <w:jc w:val="both"/>
        <w:rPr>
          <w:sz w:val="24"/>
          <w:szCs w:val="24"/>
        </w:rPr>
      </w:pPr>
      <w:r w:rsidRPr="00456E10">
        <w:rPr>
          <w:sz w:val="24"/>
          <w:szCs w:val="24"/>
        </w:rPr>
        <w:t xml:space="preserve">            </w:t>
      </w:r>
      <w:r w:rsidRPr="00456E10">
        <w:rPr>
          <w:rFonts w:eastAsia="Times New Roman"/>
          <w:sz w:val="24"/>
          <w:szCs w:val="24"/>
          <w:u w:val="single"/>
        </w:rPr>
        <w:t>Текущая</w:t>
      </w:r>
      <w:r w:rsidRPr="00456E10">
        <w:rPr>
          <w:rFonts w:eastAsia="Times New Roman"/>
          <w:sz w:val="24"/>
          <w:szCs w:val="24"/>
        </w:rPr>
        <w:t xml:space="preserve"> – проходит после изучения каждого раздела программы предусматривает различные диагностические процедуры по усвоению</w:t>
      </w:r>
      <w:r w:rsidRPr="00456E10">
        <w:rPr>
          <w:sz w:val="24"/>
          <w:szCs w:val="24"/>
        </w:rPr>
        <w:t xml:space="preserve"> </w:t>
      </w:r>
      <w:r w:rsidRPr="00456E10">
        <w:rPr>
          <w:rFonts w:eastAsia="Times New Roman"/>
          <w:sz w:val="24"/>
          <w:szCs w:val="24"/>
        </w:rPr>
        <w:t>программного материала и личностного развития учащихся: (выставка, тестирование, проверочное занятие, викторина, анализ творческих работ, наблюдение за коллективной работой по выполнению различных работ, наблюдение за динамикой становления личностных качеств учащихся) проводится в следующих формах:</w:t>
      </w:r>
    </w:p>
    <w:p w:rsidR="00C5166F" w:rsidRPr="00456E10" w:rsidRDefault="00C5166F" w:rsidP="00C5166F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-тесты;</w:t>
      </w:r>
    </w:p>
    <w:p w:rsidR="00C5166F" w:rsidRPr="00456E10" w:rsidRDefault="00C5166F" w:rsidP="00C5166F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 итоговые диагностики;</w:t>
      </w:r>
    </w:p>
    <w:p w:rsidR="00C5166F" w:rsidRPr="00456E10" w:rsidRDefault="00C5166F" w:rsidP="00C5166F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-выставки творческих работ;</w:t>
      </w:r>
    </w:p>
    <w:p w:rsidR="00C5166F" w:rsidRPr="00456E10" w:rsidRDefault="00C5166F" w:rsidP="00C5166F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-творческие отчёты;</w:t>
      </w:r>
    </w:p>
    <w:p w:rsidR="00C5166F" w:rsidRPr="00456E10" w:rsidRDefault="00C5166F" w:rsidP="00C5166F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-защита творческих работ, проектов;</w:t>
      </w:r>
    </w:p>
    <w:p w:rsidR="00C5166F" w:rsidRPr="00456E10" w:rsidRDefault="00C5166F" w:rsidP="00C5166F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-соревнования;</w:t>
      </w:r>
    </w:p>
    <w:p w:rsidR="00C5166F" w:rsidRPr="00456E10" w:rsidRDefault="00C5166F" w:rsidP="00C5166F">
      <w:pPr>
        <w:ind w:left="260"/>
        <w:rPr>
          <w:sz w:val="24"/>
          <w:szCs w:val="24"/>
        </w:rPr>
      </w:pPr>
      <w:r w:rsidRPr="00456E10">
        <w:rPr>
          <w:rFonts w:eastAsia="Times New Roman"/>
          <w:sz w:val="24"/>
          <w:szCs w:val="24"/>
        </w:rPr>
        <w:t>-конкурсы, смотры, фестивали, семинары.</w:t>
      </w:r>
    </w:p>
    <w:p w:rsidR="00C5166F" w:rsidRPr="00456E10" w:rsidRDefault="00C5166F" w:rsidP="007D6211">
      <w:pPr>
        <w:tabs>
          <w:tab w:val="left" w:pos="264"/>
        </w:tabs>
        <w:ind w:right="2900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3.2 Оценочные материалы.</w:t>
      </w:r>
    </w:p>
    <w:p w:rsidR="00C5166F" w:rsidRPr="00456E10" w:rsidRDefault="00C5166F" w:rsidP="00C5166F">
      <w:pPr>
        <w:spacing w:line="8" w:lineRule="exact"/>
        <w:rPr>
          <w:sz w:val="24"/>
          <w:szCs w:val="24"/>
        </w:rPr>
      </w:pPr>
    </w:p>
    <w:p w:rsidR="00385521" w:rsidRPr="00456E10" w:rsidRDefault="007D6211" w:rsidP="007D6211">
      <w:pPr>
        <w:spacing w:line="276" w:lineRule="auto"/>
        <w:rPr>
          <w:sz w:val="24"/>
          <w:szCs w:val="24"/>
        </w:rPr>
        <w:sectPr w:rsidR="00385521" w:rsidRPr="00456E10">
          <w:pgSz w:w="11900" w:h="16836"/>
          <w:pgMar w:top="558" w:right="528" w:bottom="0" w:left="1440" w:header="0" w:footer="0" w:gutter="0"/>
          <w:cols w:space="720" w:equalWidth="0">
            <w:col w:w="9940"/>
          </w:cols>
        </w:sectPr>
      </w:pPr>
      <w:r w:rsidRPr="00456E10">
        <w:rPr>
          <w:sz w:val="24"/>
          <w:szCs w:val="24"/>
        </w:rPr>
        <w:t>Тесты районных и областных слетов ЮИДД</w:t>
      </w:r>
    </w:p>
    <w:p w:rsidR="00633728" w:rsidRPr="00456E10" w:rsidRDefault="00633728" w:rsidP="00633728">
      <w:pPr>
        <w:spacing w:line="314" w:lineRule="exact"/>
        <w:rPr>
          <w:sz w:val="24"/>
          <w:szCs w:val="24"/>
        </w:rPr>
      </w:pPr>
    </w:p>
    <w:p w:rsidR="007D6211" w:rsidRPr="00456E10" w:rsidRDefault="007D6211" w:rsidP="007D6211">
      <w:pPr>
        <w:spacing w:line="234" w:lineRule="auto"/>
        <w:ind w:right="-98"/>
        <w:jc w:val="center"/>
        <w:rPr>
          <w:sz w:val="24"/>
          <w:szCs w:val="24"/>
        </w:rPr>
      </w:pPr>
      <w:r w:rsidRPr="00456E10">
        <w:rPr>
          <w:rFonts w:eastAsia="Times New Roman"/>
          <w:b/>
          <w:bCs/>
          <w:sz w:val="24"/>
          <w:szCs w:val="24"/>
        </w:rPr>
        <w:t>3.3.Список использованной литературы</w:t>
      </w:r>
    </w:p>
    <w:p w:rsidR="007D6211" w:rsidRPr="00456E10" w:rsidRDefault="007D6211" w:rsidP="007D6211">
      <w:pPr>
        <w:spacing w:line="9" w:lineRule="exact"/>
        <w:rPr>
          <w:sz w:val="24"/>
          <w:szCs w:val="24"/>
        </w:rPr>
      </w:pPr>
    </w:p>
    <w:p w:rsidR="007D6211" w:rsidRPr="00456E10" w:rsidRDefault="007D6211" w:rsidP="007D6211">
      <w:pPr>
        <w:spacing w:line="2" w:lineRule="exact"/>
        <w:rPr>
          <w:rFonts w:eastAsia="Times New Roman"/>
          <w:sz w:val="24"/>
          <w:szCs w:val="24"/>
        </w:rPr>
      </w:pPr>
    </w:p>
    <w:p w:rsidR="007D6211" w:rsidRPr="00456E10" w:rsidRDefault="007D6211" w:rsidP="007D6211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456E10">
        <w:rPr>
          <w:sz w:val="24"/>
          <w:szCs w:val="24"/>
        </w:rPr>
        <w:t>Газета «Добрая Дорога Детства».</w:t>
      </w:r>
    </w:p>
    <w:p w:rsidR="007D6211" w:rsidRPr="00456E10" w:rsidRDefault="007D6211" w:rsidP="007D6211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456E10">
        <w:rPr>
          <w:sz w:val="24"/>
          <w:szCs w:val="24"/>
        </w:rPr>
        <w:t>Журнал «Путешествие на зеленый свет».</w:t>
      </w:r>
    </w:p>
    <w:p w:rsidR="007D6211" w:rsidRPr="00456E10" w:rsidRDefault="007D6211" w:rsidP="007D6211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456E10">
        <w:rPr>
          <w:sz w:val="24"/>
          <w:szCs w:val="24"/>
        </w:rPr>
        <w:t>Методические рекомендации: формирование у детей и подростков навыков безопасного поведения на улицах и дорогах. Для  педагогов общеобразовательных учреждений. Москва, 2007.</w:t>
      </w:r>
    </w:p>
    <w:p w:rsidR="007D6211" w:rsidRPr="00456E10" w:rsidRDefault="007D6211" w:rsidP="007D6211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456E10">
        <w:rPr>
          <w:sz w:val="24"/>
          <w:szCs w:val="24"/>
        </w:rPr>
        <w:t>Методическое пособие. «Профилактика детского дорожно- транспортного травматизма». Москва «Третий Рим», 2007.</w:t>
      </w:r>
    </w:p>
    <w:p w:rsidR="007D6211" w:rsidRPr="00456E10" w:rsidRDefault="007D6211" w:rsidP="007D6211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456E10">
        <w:rPr>
          <w:sz w:val="24"/>
          <w:szCs w:val="24"/>
        </w:rPr>
        <w:t>Учебное пособие «Дорожная безопасность» 1,2,3,4 классы. Москва «Третий Рим», 2007.</w:t>
      </w:r>
    </w:p>
    <w:p w:rsidR="007D6211" w:rsidRPr="00456E10" w:rsidRDefault="007D6211" w:rsidP="007D6211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456E10">
        <w:rPr>
          <w:sz w:val="24"/>
          <w:szCs w:val="24"/>
        </w:rPr>
        <w:t xml:space="preserve">В. Л. </w:t>
      </w:r>
      <w:proofErr w:type="spellStart"/>
      <w:r w:rsidRPr="00456E10">
        <w:rPr>
          <w:sz w:val="24"/>
          <w:szCs w:val="24"/>
        </w:rPr>
        <w:t>Шмундяк</w:t>
      </w:r>
      <w:proofErr w:type="spellEnd"/>
      <w:r w:rsidRPr="00456E10">
        <w:rPr>
          <w:sz w:val="24"/>
          <w:szCs w:val="24"/>
        </w:rPr>
        <w:t xml:space="preserve"> «Комментарии к правилам дорожного движения» Москва «Центр пропаганды», 2007.</w:t>
      </w:r>
    </w:p>
    <w:p w:rsidR="007D6211" w:rsidRPr="00456E10" w:rsidRDefault="007D6211" w:rsidP="007D6211">
      <w:pPr>
        <w:numPr>
          <w:ilvl w:val="0"/>
          <w:numId w:val="41"/>
        </w:numPr>
        <w:spacing w:line="276" w:lineRule="auto"/>
        <w:contextualSpacing/>
        <w:jc w:val="both"/>
        <w:rPr>
          <w:sz w:val="24"/>
          <w:szCs w:val="24"/>
        </w:rPr>
      </w:pPr>
      <w:r w:rsidRPr="00456E10">
        <w:rPr>
          <w:sz w:val="24"/>
          <w:szCs w:val="24"/>
        </w:rPr>
        <w:t xml:space="preserve">ЮИД – это серьёзно! Руководителям отрядов ЮИД. Методическое пособие. Составители: Л. П. </w:t>
      </w:r>
      <w:proofErr w:type="spellStart"/>
      <w:r w:rsidRPr="00456E10">
        <w:rPr>
          <w:sz w:val="24"/>
          <w:szCs w:val="24"/>
        </w:rPr>
        <w:t>Оривенко</w:t>
      </w:r>
      <w:proofErr w:type="spellEnd"/>
      <w:r w:rsidRPr="00456E10">
        <w:rPr>
          <w:sz w:val="24"/>
          <w:szCs w:val="24"/>
        </w:rPr>
        <w:t>,  Г. Л. Зубкова.</w:t>
      </w:r>
    </w:p>
    <w:p w:rsidR="00633728" w:rsidRPr="005E7DD9" w:rsidRDefault="00633728" w:rsidP="00633728">
      <w:pPr>
        <w:rPr>
          <w:sz w:val="24"/>
          <w:szCs w:val="24"/>
        </w:rPr>
        <w:sectPr w:rsidR="00633728" w:rsidRPr="005E7DD9">
          <w:pgSz w:w="11900" w:h="16836"/>
          <w:pgMar w:top="886" w:right="328" w:bottom="0" w:left="1440" w:header="0" w:footer="0" w:gutter="0"/>
          <w:cols w:space="720" w:equalWidth="0">
            <w:col w:w="10140"/>
          </w:cols>
        </w:sectPr>
      </w:pPr>
    </w:p>
    <w:p w:rsidR="00633728" w:rsidRPr="005E7DD9" w:rsidRDefault="00633728" w:rsidP="00633728">
      <w:pPr>
        <w:rPr>
          <w:sz w:val="24"/>
          <w:szCs w:val="24"/>
        </w:rPr>
        <w:sectPr w:rsidR="00633728" w:rsidRPr="005E7DD9">
          <w:pgSz w:w="11900" w:h="16836"/>
          <w:pgMar w:top="547" w:right="328" w:bottom="0" w:left="1440" w:header="0" w:footer="0" w:gutter="0"/>
          <w:cols w:space="720" w:equalWidth="0">
            <w:col w:w="10140"/>
          </w:cols>
        </w:sectPr>
      </w:pPr>
    </w:p>
    <w:p w:rsidR="00633728" w:rsidRPr="005E7DD9" w:rsidRDefault="007D270F" w:rsidP="006337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Shape 73" o:spid="_x0000_s1183" style="position:absolute;margin-left:73.1pt;margin-top:28.35pt;width:1pt;height:1.85pt;z-index:-2516469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4" o:spid="_x0000_s1184" style="position:absolute;margin-left:173.95pt;margin-top:28.35pt;width:1pt;height:1.85pt;z-index:-2516459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5" o:spid="_x0000_s1185" style="position:absolute;margin-left:251.75pt;margin-top:28.35pt;width:1pt;height:1.85pt;z-index:-251644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6" o:spid="_x0000_s1186" style="position:absolute;margin-left:512.45pt;margin-top:28.35pt;width:1pt;height:1.85pt;z-index:-2516439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7" o:spid="_x0000_s1187" style="position:absolute;margin-left:577.95pt;margin-top:28.35pt;width:1pt;height:1.85pt;z-index:-2516428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4"/>
          <w:szCs w:val="24"/>
        </w:rPr>
        <w:pict>
          <v:rect id="Shape 78" o:spid="_x0000_s1188" style="position:absolute;margin-left:404.6pt;margin-top:-420.1pt;width:1pt;height:1.45pt;z-index:-2516418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9" o:spid="_x0000_s1189" style="position:absolute;margin-left:445.4pt;margin-top:-349.85pt;width:1pt;height:1.2pt;z-index:-2516408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0" o:spid="_x0000_s1190" style="position:absolute;margin-left:445.4pt;margin-top:-199.05pt;width:1pt;height:1.2pt;z-index:-251639808;visibility:visible;mso-wrap-distance-left:0;mso-wrap-distance-right:0" o:allowincell="f" fillcolor="black" stroked="f"/>
        </w:pict>
      </w: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200" w:lineRule="exact"/>
        <w:rPr>
          <w:sz w:val="20"/>
          <w:szCs w:val="20"/>
        </w:rPr>
      </w:pPr>
    </w:p>
    <w:p w:rsidR="00633728" w:rsidRDefault="00633728" w:rsidP="00633728">
      <w:pPr>
        <w:spacing w:line="358" w:lineRule="exact"/>
        <w:rPr>
          <w:sz w:val="20"/>
          <w:szCs w:val="20"/>
        </w:rPr>
      </w:pPr>
    </w:p>
    <w:p w:rsidR="00385521" w:rsidRPr="005E7DD9" w:rsidRDefault="00385521">
      <w:pPr>
        <w:spacing w:line="2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00" w:lineRule="exact"/>
        <w:rPr>
          <w:sz w:val="24"/>
          <w:szCs w:val="24"/>
        </w:rPr>
      </w:pPr>
    </w:p>
    <w:p w:rsidR="00385521" w:rsidRPr="005E7DD9" w:rsidRDefault="00385521">
      <w:pPr>
        <w:spacing w:line="228" w:lineRule="exact"/>
        <w:rPr>
          <w:sz w:val="24"/>
          <w:szCs w:val="24"/>
        </w:rPr>
      </w:pPr>
    </w:p>
    <w:p w:rsidR="00385521" w:rsidRPr="005E7DD9" w:rsidRDefault="00385521">
      <w:pPr>
        <w:rPr>
          <w:sz w:val="24"/>
          <w:szCs w:val="24"/>
        </w:rPr>
        <w:sectPr w:rsidR="00385521" w:rsidRPr="005E7DD9">
          <w:pgSz w:w="11900" w:h="16836"/>
          <w:pgMar w:top="547" w:right="528" w:bottom="0" w:left="1440" w:header="0" w:footer="0" w:gutter="0"/>
          <w:cols w:space="720" w:equalWidth="0">
            <w:col w:w="9940"/>
          </w:cols>
        </w:sectPr>
      </w:pPr>
    </w:p>
    <w:p w:rsidR="00385521" w:rsidRDefault="004270B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22</w:t>
      </w:r>
    </w:p>
    <w:sectPr w:rsidR="00385521" w:rsidSect="00385521">
      <w:pgSz w:w="11900" w:h="16836"/>
      <w:pgMar w:top="558" w:right="568" w:bottom="0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0F" w:rsidRDefault="007D270F" w:rsidP="005E7DD9">
      <w:r>
        <w:separator/>
      </w:r>
    </w:p>
  </w:endnote>
  <w:endnote w:type="continuationSeparator" w:id="0">
    <w:p w:rsidR="007D270F" w:rsidRDefault="007D270F" w:rsidP="005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609"/>
      <w:docPartObj>
        <w:docPartGallery w:val="Page Numbers (Bottom of Page)"/>
        <w:docPartUnique/>
      </w:docPartObj>
    </w:sdtPr>
    <w:sdtEndPr/>
    <w:sdtContent>
      <w:p w:rsidR="002151B9" w:rsidRDefault="002151B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F8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151B9" w:rsidRDefault="002151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0F" w:rsidRDefault="007D270F" w:rsidP="005E7DD9">
      <w:r>
        <w:separator/>
      </w:r>
    </w:p>
  </w:footnote>
  <w:footnote w:type="continuationSeparator" w:id="0">
    <w:p w:rsidR="007D270F" w:rsidRDefault="007D270F" w:rsidP="005E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578C73A"/>
    <w:lvl w:ilvl="0" w:tplc="B3FECEE4">
      <w:start w:val="1"/>
      <w:numFmt w:val="bullet"/>
      <w:lvlText w:val="-"/>
      <w:lvlJc w:val="left"/>
    </w:lvl>
    <w:lvl w:ilvl="1" w:tplc="93C220AC">
      <w:numFmt w:val="decimal"/>
      <w:lvlText w:val=""/>
      <w:lvlJc w:val="left"/>
    </w:lvl>
    <w:lvl w:ilvl="2" w:tplc="E2F468A6">
      <w:numFmt w:val="decimal"/>
      <w:lvlText w:val=""/>
      <w:lvlJc w:val="left"/>
    </w:lvl>
    <w:lvl w:ilvl="3" w:tplc="49189114">
      <w:numFmt w:val="decimal"/>
      <w:lvlText w:val=""/>
      <w:lvlJc w:val="left"/>
    </w:lvl>
    <w:lvl w:ilvl="4" w:tplc="58B8EAD6">
      <w:numFmt w:val="decimal"/>
      <w:lvlText w:val=""/>
      <w:lvlJc w:val="left"/>
    </w:lvl>
    <w:lvl w:ilvl="5" w:tplc="D542F31C">
      <w:numFmt w:val="decimal"/>
      <w:lvlText w:val=""/>
      <w:lvlJc w:val="left"/>
    </w:lvl>
    <w:lvl w:ilvl="6" w:tplc="24620FAC">
      <w:numFmt w:val="decimal"/>
      <w:lvlText w:val=""/>
      <w:lvlJc w:val="left"/>
    </w:lvl>
    <w:lvl w:ilvl="7" w:tplc="9BA6BB88">
      <w:numFmt w:val="decimal"/>
      <w:lvlText w:val=""/>
      <w:lvlJc w:val="left"/>
    </w:lvl>
    <w:lvl w:ilvl="8" w:tplc="07EAD832">
      <w:numFmt w:val="decimal"/>
      <w:lvlText w:val=""/>
      <w:lvlJc w:val="left"/>
    </w:lvl>
  </w:abstractNum>
  <w:abstractNum w:abstractNumId="1">
    <w:nsid w:val="00001238"/>
    <w:multiLevelType w:val="hybridMultilevel"/>
    <w:tmpl w:val="1EA4C83C"/>
    <w:lvl w:ilvl="0" w:tplc="30545C16">
      <w:start w:val="1"/>
      <w:numFmt w:val="bullet"/>
      <w:lvlText w:val="-"/>
      <w:lvlJc w:val="left"/>
    </w:lvl>
    <w:lvl w:ilvl="1" w:tplc="4A0ABCF6">
      <w:numFmt w:val="decimal"/>
      <w:lvlText w:val=""/>
      <w:lvlJc w:val="left"/>
    </w:lvl>
    <w:lvl w:ilvl="2" w:tplc="CBC0F8EE">
      <w:numFmt w:val="decimal"/>
      <w:lvlText w:val=""/>
      <w:lvlJc w:val="left"/>
    </w:lvl>
    <w:lvl w:ilvl="3" w:tplc="6F2EB596">
      <w:numFmt w:val="decimal"/>
      <w:lvlText w:val=""/>
      <w:lvlJc w:val="left"/>
    </w:lvl>
    <w:lvl w:ilvl="4" w:tplc="EB48DE52">
      <w:numFmt w:val="decimal"/>
      <w:lvlText w:val=""/>
      <w:lvlJc w:val="left"/>
    </w:lvl>
    <w:lvl w:ilvl="5" w:tplc="AE2A142A">
      <w:numFmt w:val="decimal"/>
      <w:lvlText w:val=""/>
      <w:lvlJc w:val="left"/>
    </w:lvl>
    <w:lvl w:ilvl="6" w:tplc="FE0E076C">
      <w:numFmt w:val="decimal"/>
      <w:lvlText w:val=""/>
      <w:lvlJc w:val="left"/>
    </w:lvl>
    <w:lvl w:ilvl="7" w:tplc="0CBA95CC">
      <w:numFmt w:val="decimal"/>
      <w:lvlText w:val=""/>
      <w:lvlJc w:val="left"/>
    </w:lvl>
    <w:lvl w:ilvl="8" w:tplc="3878D2C4">
      <w:numFmt w:val="decimal"/>
      <w:lvlText w:val=""/>
      <w:lvlJc w:val="left"/>
    </w:lvl>
  </w:abstractNum>
  <w:abstractNum w:abstractNumId="2">
    <w:nsid w:val="00001547"/>
    <w:multiLevelType w:val="hybridMultilevel"/>
    <w:tmpl w:val="34726504"/>
    <w:lvl w:ilvl="0" w:tplc="A718C6E8">
      <w:start w:val="1"/>
      <w:numFmt w:val="bullet"/>
      <w:lvlText w:val="-"/>
      <w:lvlJc w:val="left"/>
    </w:lvl>
    <w:lvl w:ilvl="1" w:tplc="5ED0E206">
      <w:numFmt w:val="decimal"/>
      <w:lvlText w:val=""/>
      <w:lvlJc w:val="left"/>
    </w:lvl>
    <w:lvl w:ilvl="2" w:tplc="8078217A">
      <w:numFmt w:val="decimal"/>
      <w:lvlText w:val=""/>
      <w:lvlJc w:val="left"/>
    </w:lvl>
    <w:lvl w:ilvl="3" w:tplc="A5622D3A">
      <w:numFmt w:val="decimal"/>
      <w:lvlText w:val=""/>
      <w:lvlJc w:val="left"/>
    </w:lvl>
    <w:lvl w:ilvl="4" w:tplc="8AA0B52C">
      <w:numFmt w:val="decimal"/>
      <w:lvlText w:val=""/>
      <w:lvlJc w:val="left"/>
    </w:lvl>
    <w:lvl w:ilvl="5" w:tplc="DDD60C66">
      <w:numFmt w:val="decimal"/>
      <w:lvlText w:val=""/>
      <w:lvlJc w:val="left"/>
    </w:lvl>
    <w:lvl w:ilvl="6" w:tplc="222A0D36">
      <w:numFmt w:val="decimal"/>
      <w:lvlText w:val=""/>
      <w:lvlJc w:val="left"/>
    </w:lvl>
    <w:lvl w:ilvl="7" w:tplc="3A1EDA98">
      <w:numFmt w:val="decimal"/>
      <w:lvlText w:val=""/>
      <w:lvlJc w:val="left"/>
    </w:lvl>
    <w:lvl w:ilvl="8" w:tplc="96CC754C">
      <w:numFmt w:val="decimal"/>
      <w:lvlText w:val=""/>
      <w:lvlJc w:val="left"/>
    </w:lvl>
  </w:abstractNum>
  <w:abstractNum w:abstractNumId="3">
    <w:nsid w:val="00001AD4"/>
    <w:multiLevelType w:val="hybridMultilevel"/>
    <w:tmpl w:val="3C086696"/>
    <w:lvl w:ilvl="0" w:tplc="DF58D90E">
      <w:start w:val="1"/>
      <w:numFmt w:val="decimal"/>
      <w:lvlText w:val="%1."/>
      <w:lvlJc w:val="left"/>
    </w:lvl>
    <w:lvl w:ilvl="1" w:tplc="784A22B0">
      <w:numFmt w:val="decimal"/>
      <w:lvlText w:val=""/>
      <w:lvlJc w:val="left"/>
    </w:lvl>
    <w:lvl w:ilvl="2" w:tplc="33F81AE0">
      <w:numFmt w:val="decimal"/>
      <w:lvlText w:val=""/>
      <w:lvlJc w:val="left"/>
    </w:lvl>
    <w:lvl w:ilvl="3" w:tplc="89B8BBE0">
      <w:numFmt w:val="decimal"/>
      <w:lvlText w:val=""/>
      <w:lvlJc w:val="left"/>
    </w:lvl>
    <w:lvl w:ilvl="4" w:tplc="F086D558">
      <w:numFmt w:val="decimal"/>
      <w:lvlText w:val=""/>
      <w:lvlJc w:val="left"/>
    </w:lvl>
    <w:lvl w:ilvl="5" w:tplc="18085EB2">
      <w:numFmt w:val="decimal"/>
      <w:lvlText w:val=""/>
      <w:lvlJc w:val="left"/>
    </w:lvl>
    <w:lvl w:ilvl="6" w:tplc="546082D8">
      <w:numFmt w:val="decimal"/>
      <w:lvlText w:val=""/>
      <w:lvlJc w:val="left"/>
    </w:lvl>
    <w:lvl w:ilvl="7" w:tplc="25EA065C">
      <w:numFmt w:val="decimal"/>
      <w:lvlText w:val=""/>
      <w:lvlJc w:val="left"/>
    </w:lvl>
    <w:lvl w:ilvl="8" w:tplc="785003A6">
      <w:numFmt w:val="decimal"/>
      <w:lvlText w:val=""/>
      <w:lvlJc w:val="left"/>
    </w:lvl>
  </w:abstractNum>
  <w:abstractNum w:abstractNumId="4">
    <w:nsid w:val="00001E1F"/>
    <w:multiLevelType w:val="hybridMultilevel"/>
    <w:tmpl w:val="ECDC41F0"/>
    <w:lvl w:ilvl="0" w:tplc="E4426CEE">
      <w:start w:val="1"/>
      <w:numFmt w:val="bullet"/>
      <w:lvlText w:val="-"/>
      <w:lvlJc w:val="left"/>
    </w:lvl>
    <w:lvl w:ilvl="1" w:tplc="805A6CE0">
      <w:numFmt w:val="decimal"/>
      <w:lvlText w:val=""/>
      <w:lvlJc w:val="left"/>
    </w:lvl>
    <w:lvl w:ilvl="2" w:tplc="36BC297C">
      <w:numFmt w:val="decimal"/>
      <w:lvlText w:val=""/>
      <w:lvlJc w:val="left"/>
    </w:lvl>
    <w:lvl w:ilvl="3" w:tplc="E4900218">
      <w:numFmt w:val="decimal"/>
      <w:lvlText w:val=""/>
      <w:lvlJc w:val="left"/>
    </w:lvl>
    <w:lvl w:ilvl="4" w:tplc="BC0EF076">
      <w:numFmt w:val="decimal"/>
      <w:lvlText w:val=""/>
      <w:lvlJc w:val="left"/>
    </w:lvl>
    <w:lvl w:ilvl="5" w:tplc="6AAEFA88">
      <w:numFmt w:val="decimal"/>
      <w:lvlText w:val=""/>
      <w:lvlJc w:val="left"/>
    </w:lvl>
    <w:lvl w:ilvl="6" w:tplc="F22C3494">
      <w:numFmt w:val="decimal"/>
      <w:lvlText w:val=""/>
      <w:lvlJc w:val="left"/>
    </w:lvl>
    <w:lvl w:ilvl="7" w:tplc="7608ADBE">
      <w:numFmt w:val="decimal"/>
      <w:lvlText w:val=""/>
      <w:lvlJc w:val="left"/>
    </w:lvl>
    <w:lvl w:ilvl="8" w:tplc="F32C6122">
      <w:numFmt w:val="decimal"/>
      <w:lvlText w:val=""/>
      <w:lvlJc w:val="left"/>
    </w:lvl>
  </w:abstractNum>
  <w:abstractNum w:abstractNumId="5">
    <w:nsid w:val="000026A6"/>
    <w:multiLevelType w:val="hybridMultilevel"/>
    <w:tmpl w:val="A4805A2C"/>
    <w:lvl w:ilvl="0" w:tplc="9C887E60">
      <w:start w:val="1"/>
      <w:numFmt w:val="bullet"/>
      <w:lvlText w:val="В"/>
      <w:lvlJc w:val="left"/>
    </w:lvl>
    <w:lvl w:ilvl="1" w:tplc="C3D2F620">
      <w:numFmt w:val="decimal"/>
      <w:lvlText w:val=""/>
      <w:lvlJc w:val="left"/>
    </w:lvl>
    <w:lvl w:ilvl="2" w:tplc="B09A8178">
      <w:numFmt w:val="decimal"/>
      <w:lvlText w:val=""/>
      <w:lvlJc w:val="left"/>
    </w:lvl>
    <w:lvl w:ilvl="3" w:tplc="78608BFC">
      <w:numFmt w:val="decimal"/>
      <w:lvlText w:val=""/>
      <w:lvlJc w:val="left"/>
    </w:lvl>
    <w:lvl w:ilvl="4" w:tplc="AAA87AEE">
      <w:numFmt w:val="decimal"/>
      <w:lvlText w:val=""/>
      <w:lvlJc w:val="left"/>
    </w:lvl>
    <w:lvl w:ilvl="5" w:tplc="7C589DFC">
      <w:numFmt w:val="decimal"/>
      <w:lvlText w:val=""/>
      <w:lvlJc w:val="left"/>
    </w:lvl>
    <w:lvl w:ilvl="6" w:tplc="71E6E41E">
      <w:numFmt w:val="decimal"/>
      <w:lvlText w:val=""/>
      <w:lvlJc w:val="left"/>
    </w:lvl>
    <w:lvl w:ilvl="7" w:tplc="F300E648">
      <w:numFmt w:val="decimal"/>
      <w:lvlText w:val=""/>
      <w:lvlJc w:val="left"/>
    </w:lvl>
    <w:lvl w:ilvl="8" w:tplc="068A2BBC">
      <w:numFmt w:val="decimal"/>
      <w:lvlText w:val=""/>
      <w:lvlJc w:val="left"/>
    </w:lvl>
  </w:abstractNum>
  <w:abstractNum w:abstractNumId="6">
    <w:nsid w:val="00002D12"/>
    <w:multiLevelType w:val="hybridMultilevel"/>
    <w:tmpl w:val="BFD01A6A"/>
    <w:lvl w:ilvl="0" w:tplc="D7405100">
      <w:start w:val="1"/>
      <w:numFmt w:val="bullet"/>
      <w:lvlText w:val="-"/>
      <w:lvlJc w:val="left"/>
    </w:lvl>
    <w:lvl w:ilvl="1" w:tplc="E5D0EB46">
      <w:numFmt w:val="decimal"/>
      <w:lvlText w:val=""/>
      <w:lvlJc w:val="left"/>
    </w:lvl>
    <w:lvl w:ilvl="2" w:tplc="8CECE292">
      <w:numFmt w:val="decimal"/>
      <w:lvlText w:val=""/>
      <w:lvlJc w:val="left"/>
    </w:lvl>
    <w:lvl w:ilvl="3" w:tplc="AB127340">
      <w:numFmt w:val="decimal"/>
      <w:lvlText w:val=""/>
      <w:lvlJc w:val="left"/>
    </w:lvl>
    <w:lvl w:ilvl="4" w:tplc="CAB8A056">
      <w:numFmt w:val="decimal"/>
      <w:lvlText w:val=""/>
      <w:lvlJc w:val="left"/>
    </w:lvl>
    <w:lvl w:ilvl="5" w:tplc="A468B802">
      <w:numFmt w:val="decimal"/>
      <w:lvlText w:val=""/>
      <w:lvlJc w:val="left"/>
    </w:lvl>
    <w:lvl w:ilvl="6" w:tplc="A4E69F32">
      <w:numFmt w:val="decimal"/>
      <w:lvlText w:val=""/>
      <w:lvlJc w:val="left"/>
    </w:lvl>
    <w:lvl w:ilvl="7" w:tplc="E830FAC4">
      <w:numFmt w:val="decimal"/>
      <w:lvlText w:val=""/>
      <w:lvlJc w:val="left"/>
    </w:lvl>
    <w:lvl w:ilvl="8" w:tplc="C7E88524">
      <w:numFmt w:val="decimal"/>
      <w:lvlText w:val=""/>
      <w:lvlJc w:val="left"/>
    </w:lvl>
  </w:abstractNum>
  <w:abstractNum w:abstractNumId="7">
    <w:nsid w:val="000039B3"/>
    <w:multiLevelType w:val="hybridMultilevel"/>
    <w:tmpl w:val="00B47706"/>
    <w:lvl w:ilvl="0" w:tplc="B1C094C4">
      <w:start w:val="1"/>
      <w:numFmt w:val="decimal"/>
      <w:lvlText w:val="%1."/>
      <w:lvlJc w:val="left"/>
    </w:lvl>
    <w:lvl w:ilvl="1" w:tplc="8DE4FE4C">
      <w:numFmt w:val="decimal"/>
      <w:lvlText w:val=""/>
      <w:lvlJc w:val="left"/>
    </w:lvl>
    <w:lvl w:ilvl="2" w:tplc="3A4605E0">
      <w:numFmt w:val="decimal"/>
      <w:lvlText w:val=""/>
      <w:lvlJc w:val="left"/>
    </w:lvl>
    <w:lvl w:ilvl="3" w:tplc="CC7C2BD8">
      <w:numFmt w:val="decimal"/>
      <w:lvlText w:val=""/>
      <w:lvlJc w:val="left"/>
    </w:lvl>
    <w:lvl w:ilvl="4" w:tplc="594AD5F2">
      <w:numFmt w:val="decimal"/>
      <w:lvlText w:val=""/>
      <w:lvlJc w:val="left"/>
    </w:lvl>
    <w:lvl w:ilvl="5" w:tplc="2E86283E">
      <w:numFmt w:val="decimal"/>
      <w:lvlText w:val=""/>
      <w:lvlJc w:val="left"/>
    </w:lvl>
    <w:lvl w:ilvl="6" w:tplc="5A0E3CEC">
      <w:numFmt w:val="decimal"/>
      <w:lvlText w:val=""/>
      <w:lvlJc w:val="left"/>
    </w:lvl>
    <w:lvl w:ilvl="7" w:tplc="A0A67EE0">
      <w:numFmt w:val="decimal"/>
      <w:lvlText w:val=""/>
      <w:lvlJc w:val="left"/>
    </w:lvl>
    <w:lvl w:ilvl="8" w:tplc="B3DEC810">
      <w:numFmt w:val="decimal"/>
      <w:lvlText w:val=""/>
      <w:lvlJc w:val="left"/>
    </w:lvl>
  </w:abstractNum>
  <w:abstractNum w:abstractNumId="8">
    <w:nsid w:val="00003B25"/>
    <w:multiLevelType w:val="hybridMultilevel"/>
    <w:tmpl w:val="2BC21088"/>
    <w:lvl w:ilvl="0" w:tplc="6F48BE4E">
      <w:start w:val="1"/>
      <w:numFmt w:val="bullet"/>
      <w:lvlText w:val="-"/>
      <w:lvlJc w:val="left"/>
    </w:lvl>
    <w:lvl w:ilvl="1" w:tplc="665E8CA8">
      <w:numFmt w:val="decimal"/>
      <w:lvlText w:val=""/>
      <w:lvlJc w:val="left"/>
    </w:lvl>
    <w:lvl w:ilvl="2" w:tplc="A83A4F36">
      <w:numFmt w:val="decimal"/>
      <w:lvlText w:val=""/>
      <w:lvlJc w:val="left"/>
    </w:lvl>
    <w:lvl w:ilvl="3" w:tplc="2FC63004">
      <w:numFmt w:val="decimal"/>
      <w:lvlText w:val=""/>
      <w:lvlJc w:val="left"/>
    </w:lvl>
    <w:lvl w:ilvl="4" w:tplc="6ED2EA30">
      <w:numFmt w:val="decimal"/>
      <w:lvlText w:val=""/>
      <w:lvlJc w:val="left"/>
    </w:lvl>
    <w:lvl w:ilvl="5" w:tplc="DE38A5C6">
      <w:numFmt w:val="decimal"/>
      <w:lvlText w:val=""/>
      <w:lvlJc w:val="left"/>
    </w:lvl>
    <w:lvl w:ilvl="6" w:tplc="26EEDA04">
      <w:numFmt w:val="decimal"/>
      <w:lvlText w:val=""/>
      <w:lvlJc w:val="left"/>
    </w:lvl>
    <w:lvl w:ilvl="7" w:tplc="81CA9B02">
      <w:numFmt w:val="decimal"/>
      <w:lvlText w:val=""/>
      <w:lvlJc w:val="left"/>
    </w:lvl>
    <w:lvl w:ilvl="8" w:tplc="154C870A">
      <w:numFmt w:val="decimal"/>
      <w:lvlText w:val=""/>
      <w:lvlJc w:val="left"/>
    </w:lvl>
  </w:abstractNum>
  <w:abstractNum w:abstractNumId="9">
    <w:nsid w:val="00004230"/>
    <w:multiLevelType w:val="hybridMultilevel"/>
    <w:tmpl w:val="2FEE14E8"/>
    <w:lvl w:ilvl="0" w:tplc="79B20638">
      <w:start w:val="1"/>
      <w:numFmt w:val="bullet"/>
      <w:lvlText w:val="В"/>
      <w:lvlJc w:val="left"/>
    </w:lvl>
    <w:lvl w:ilvl="1" w:tplc="06B21616">
      <w:numFmt w:val="decimal"/>
      <w:lvlText w:val=""/>
      <w:lvlJc w:val="left"/>
    </w:lvl>
    <w:lvl w:ilvl="2" w:tplc="A768B386">
      <w:numFmt w:val="decimal"/>
      <w:lvlText w:val=""/>
      <w:lvlJc w:val="left"/>
    </w:lvl>
    <w:lvl w:ilvl="3" w:tplc="8F9A8024">
      <w:numFmt w:val="decimal"/>
      <w:lvlText w:val=""/>
      <w:lvlJc w:val="left"/>
    </w:lvl>
    <w:lvl w:ilvl="4" w:tplc="7F1A962C">
      <w:numFmt w:val="decimal"/>
      <w:lvlText w:val=""/>
      <w:lvlJc w:val="left"/>
    </w:lvl>
    <w:lvl w:ilvl="5" w:tplc="92040B84">
      <w:numFmt w:val="decimal"/>
      <w:lvlText w:val=""/>
      <w:lvlJc w:val="left"/>
    </w:lvl>
    <w:lvl w:ilvl="6" w:tplc="2B74806E">
      <w:numFmt w:val="decimal"/>
      <w:lvlText w:val=""/>
      <w:lvlJc w:val="left"/>
    </w:lvl>
    <w:lvl w:ilvl="7" w:tplc="5ABE838A">
      <w:numFmt w:val="decimal"/>
      <w:lvlText w:val=""/>
      <w:lvlJc w:val="left"/>
    </w:lvl>
    <w:lvl w:ilvl="8" w:tplc="A7CE1DFA">
      <w:numFmt w:val="decimal"/>
      <w:lvlText w:val=""/>
      <w:lvlJc w:val="left"/>
    </w:lvl>
  </w:abstractNum>
  <w:abstractNum w:abstractNumId="10">
    <w:nsid w:val="0000428B"/>
    <w:multiLevelType w:val="hybridMultilevel"/>
    <w:tmpl w:val="89FC2AC4"/>
    <w:lvl w:ilvl="0" w:tplc="196000A0">
      <w:start w:val="1"/>
      <w:numFmt w:val="bullet"/>
      <w:lvlText w:val="с"/>
      <w:lvlJc w:val="left"/>
    </w:lvl>
    <w:lvl w:ilvl="1" w:tplc="6108EFB0">
      <w:numFmt w:val="decimal"/>
      <w:lvlText w:val=""/>
      <w:lvlJc w:val="left"/>
    </w:lvl>
    <w:lvl w:ilvl="2" w:tplc="B8A2C94C">
      <w:numFmt w:val="decimal"/>
      <w:lvlText w:val=""/>
      <w:lvlJc w:val="left"/>
    </w:lvl>
    <w:lvl w:ilvl="3" w:tplc="1FAA016A">
      <w:numFmt w:val="decimal"/>
      <w:lvlText w:val=""/>
      <w:lvlJc w:val="left"/>
    </w:lvl>
    <w:lvl w:ilvl="4" w:tplc="A6126FAA">
      <w:numFmt w:val="decimal"/>
      <w:lvlText w:val=""/>
      <w:lvlJc w:val="left"/>
    </w:lvl>
    <w:lvl w:ilvl="5" w:tplc="6AE41E94">
      <w:numFmt w:val="decimal"/>
      <w:lvlText w:val=""/>
      <w:lvlJc w:val="left"/>
    </w:lvl>
    <w:lvl w:ilvl="6" w:tplc="903E04D4">
      <w:numFmt w:val="decimal"/>
      <w:lvlText w:val=""/>
      <w:lvlJc w:val="left"/>
    </w:lvl>
    <w:lvl w:ilvl="7" w:tplc="8F8A300E">
      <w:numFmt w:val="decimal"/>
      <w:lvlText w:val=""/>
      <w:lvlJc w:val="left"/>
    </w:lvl>
    <w:lvl w:ilvl="8" w:tplc="D1264E56">
      <w:numFmt w:val="decimal"/>
      <w:lvlText w:val=""/>
      <w:lvlJc w:val="left"/>
    </w:lvl>
  </w:abstractNum>
  <w:abstractNum w:abstractNumId="11">
    <w:nsid w:val="0000440D"/>
    <w:multiLevelType w:val="hybridMultilevel"/>
    <w:tmpl w:val="C0CAA416"/>
    <w:lvl w:ilvl="0" w:tplc="7B000C02">
      <w:start w:val="1"/>
      <w:numFmt w:val="bullet"/>
      <w:lvlText w:val="В"/>
      <w:lvlJc w:val="left"/>
    </w:lvl>
    <w:lvl w:ilvl="1" w:tplc="F47612A2">
      <w:numFmt w:val="decimal"/>
      <w:lvlText w:val=""/>
      <w:lvlJc w:val="left"/>
    </w:lvl>
    <w:lvl w:ilvl="2" w:tplc="2C2874B6">
      <w:numFmt w:val="decimal"/>
      <w:lvlText w:val=""/>
      <w:lvlJc w:val="left"/>
    </w:lvl>
    <w:lvl w:ilvl="3" w:tplc="E49E210E">
      <w:numFmt w:val="decimal"/>
      <w:lvlText w:val=""/>
      <w:lvlJc w:val="left"/>
    </w:lvl>
    <w:lvl w:ilvl="4" w:tplc="912CEF2C">
      <w:numFmt w:val="decimal"/>
      <w:lvlText w:val=""/>
      <w:lvlJc w:val="left"/>
    </w:lvl>
    <w:lvl w:ilvl="5" w:tplc="EAF0A348">
      <w:numFmt w:val="decimal"/>
      <w:lvlText w:val=""/>
      <w:lvlJc w:val="left"/>
    </w:lvl>
    <w:lvl w:ilvl="6" w:tplc="A4329996">
      <w:numFmt w:val="decimal"/>
      <w:lvlText w:val=""/>
      <w:lvlJc w:val="left"/>
    </w:lvl>
    <w:lvl w:ilvl="7" w:tplc="7F7E9E9C">
      <w:numFmt w:val="decimal"/>
      <w:lvlText w:val=""/>
      <w:lvlJc w:val="left"/>
    </w:lvl>
    <w:lvl w:ilvl="8" w:tplc="4ADE7D58">
      <w:numFmt w:val="decimal"/>
      <w:lvlText w:val=""/>
      <w:lvlJc w:val="left"/>
    </w:lvl>
  </w:abstractNum>
  <w:abstractNum w:abstractNumId="12">
    <w:nsid w:val="00004509"/>
    <w:multiLevelType w:val="hybridMultilevel"/>
    <w:tmpl w:val="C850498C"/>
    <w:lvl w:ilvl="0" w:tplc="11CAE87A">
      <w:start w:val="1"/>
      <w:numFmt w:val="bullet"/>
      <w:lvlText w:val="-"/>
      <w:lvlJc w:val="left"/>
    </w:lvl>
    <w:lvl w:ilvl="1" w:tplc="52608668">
      <w:numFmt w:val="decimal"/>
      <w:lvlText w:val=""/>
      <w:lvlJc w:val="left"/>
    </w:lvl>
    <w:lvl w:ilvl="2" w:tplc="CD305B4A">
      <w:numFmt w:val="decimal"/>
      <w:lvlText w:val=""/>
      <w:lvlJc w:val="left"/>
    </w:lvl>
    <w:lvl w:ilvl="3" w:tplc="7D9E9A94">
      <w:numFmt w:val="decimal"/>
      <w:lvlText w:val=""/>
      <w:lvlJc w:val="left"/>
    </w:lvl>
    <w:lvl w:ilvl="4" w:tplc="A81236F2">
      <w:numFmt w:val="decimal"/>
      <w:lvlText w:val=""/>
      <w:lvlJc w:val="left"/>
    </w:lvl>
    <w:lvl w:ilvl="5" w:tplc="3D1CE18E">
      <w:numFmt w:val="decimal"/>
      <w:lvlText w:val=""/>
      <w:lvlJc w:val="left"/>
    </w:lvl>
    <w:lvl w:ilvl="6" w:tplc="80327EC8">
      <w:numFmt w:val="decimal"/>
      <w:lvlText w:val=""/>
      <w:lvlJc w:val="left"/>
    </w:lvl>
    <w:lvl w:ilvl="7" w:tplc="252ED700">
      <w:numFmt w:val="decimal"/>
      <w:lvlText w:val=""/>
      <w:lvlJc w:val="left"/>
    </w:lvl>
    <w:lvl w:ilvl="8" w:tplc="DD4AF45C">
      <w:numFmt w:val="decimal"/>
      <w:lvlText w:val=""/>
      <w:lvlJc w:val="left"/>
    </w:lvl>
  </w:abstractNum>
  <w:abstractNum w:abstractNumId="13">
    <w:nsid w:val="0000491C"/>
    <w:multiLevelType w:val="hybridMultilevel"/>
    <w:tmpl w:val="FB98834C"/>
    <w:lvl w:ilvl="0" w:tplc="6718873C">
      <w:start w:val="1"/>
      <w:numFmt w:val="bullet"/>
      <w:lvlText w:val="-"/>
      <w:lvlJc w:val="left"/>
    </w:lvl>
    <w:lvl w:ilvl="1" w:tplc="9C54D864">
      <w:start w:val="1"/>
      <w:numFmt w:val="bullet"/>
      <w:lvlText w:val="В"/>
      <w:lvlJc w:val="left"/>
    </w:lvl>
    <w:lvl w:ilvl="2" w:tplc="F978054E">
      <w:numFmt w:val="decimal"/>
      <w:lvlText w:val=""/>
      <w:lvlJc w:val="left"/>
    </w:lvl>
    <w:lvl w:ilvl="3" w:tplc="BE5A37B4">
      <w:numFmt w:val="decimal"/>
      <w:lvlText w:val=""/>
      <w:lvlJc w:val="left"/>
    </w:lvl>
    <w:lvl w:ilvl="4" w:tplc="64322BB0">
      <w:numFmt w:val="decimal"/>
      <w:lvlText w:val=""/>
      <w:lvlJc w:val="left"/>
    </w:lvl>
    <w:lvl w:ilvl="5" w:tplc="5A98041C">
      <w:numFmt w:val="decimal"/>
      <w:lvlText w:val=""/>
      <w:lvlJc w:val="left"/>
    </w:lvl>
    <w:lvl w:ilvl="6" w:tplc="0068E4A4">
      <w:numFmt w:val="decimal"/>
      <w:lvlText w:val=""/>
      <w:lvlJc w:val="left"/>
    </w:lvl>
    <w:lvl w:ilvl="7" w:tplc="204A19E4">
      <w:numFmt w:val="decimal"/>
      <w:lvlText w:val=""/>
      <w:lvlJc w:val="left"/>
    </w:lvl>
    <w:lvl w:ilvl="8" w:tplc="BED0C3E2">
      <w:numFmt w:val="decimal"/>
      <w:lvlText w:val=""/>
      <w:lvlJc w:val="left"/>
    </w:lvl>
  </w:abstractNum>
  <w:abstractNum w:abstractNumId="14">
    <w:nsid w:val="00004D06"/>
    <w:multiLevelType w:val="hybridMultilevel"/>
    <w:tmpl w:val="662C37FA"/>
    <w:lvl w:ilvl="0" w:tplc="F4F8752C">
      <w:start w:val="1"/>
      <w:numFmt w:val="bullet"/>
      <w:lvlText w:val="и"/>
      <w:lvlJc w:val="left"/>
    </w:lvl>
    <w:lvl w:ilvl="1" w:tplc="834A4948">
      <w:start w:val="1"/>
      <w:numFmt w:val="bullet"/>
      <w:lvlText w:val="В"/>
      <w:lvlJc w:val="left"/>
    </w:lvl>
    <w:lvl w:ilvl="2" w:tplc="E3DE7FFE">
      <w:numFmt w:val="decimal"/>
      <w:lvlText w:val=""/>
      <w:lvlJc w:val="left"/>
    </w:lvl>
    <w:lvl w:ilvl="3" w:tplc="D1AEA524">
      <w:numFmt w:val="decimal"/>
      <w:lvlText w:val=""/>
      <w:lvlJc w:val="left"/>
    </w:lvl>
    <w:lvl w:ilvl="4" w:tplc="CDDC0A0C">
      <w:numFmt w:val="decimal"/>
      <w:lvlText w:val=""/>
      <w:lvlJc w:val="left"/>
    </w:lvl>
    <w:lvl w:ilvl="5" w:tplc="B33C9442">
      <w:numFmt w:val="decimal"/>
      <w:lvlText w:val=""/>
      <w:lvlJc w:val="left"/>
    </w:lvl>
    <w:lvl w:ilvl="6" w:tplc="17440FD2">
      <w:numFmt w:val="decimal"/>
      <w:lvlText w:val=""/>
      <w:lvlJc w:val="left"/>
    </w:lvl>
    <w:lvl w:ilvl="7" w:tplc="3A1A5EDA">
      <w:numFmt w:val="decimal"/>
      <w:lvlText w:val=""/>
      <w:lvlJc w:val="left"/>
    </w:lvl>
    <w:lvl w:ilvl="8" w:tplc="3B801184">
      <w:numFmt w:val="decimal"/>
      <w:lvlText w:val=""/>
      <w:lvlJc w:val="left"/>
    </w:lvl>
  </w:abstractNum>
  <w:abstractNum w:abstractNumId="15">
    <w:nsid w:val="00004DB7"/>
    <w:multiLevelType w:val="hybridMultilevel"/>
    <w:tmpl w:val="47641752"/>
    <w:lvl w:ilvl="0" w:tplc="1BBEBDD4">
      <w:start w:val="1"/>
      <w:numFmt w:val="bullet"/>
      <w:lvlText w:val="и"/>
      <w:lvlJc w:val="left"/>
    </w:lvl>
    <w:lvl w:ilvl="1" w:tplc="12CA3DAC">
      <w:numFmt w:val="decimal"/>
      <w:lvlText w:val=""/>
      <w:lvlJc w:val="left"/>
    </w:lvl>
    <w:lvl w:ilvl="2" w:tplc="443636B2">
      <w:numFmt w:val="decimal"/>
      <w:lvlText w:val=""/>
      <w:lvlJc w:val="left"/>
    </w:lvl>
    <w:lvl w:ilvl="3" w:tplc="BBCAC572">
      <w:numFmt w:val="decimal"/>
      <w:lvlText w:val=""/>
      <w:lvlJc w:val="left"/>
    </w:lvl>
    <w:lvl w:ilvl="4" w:tplc="5CC8C7F0">
      <w:numFmt w:val="decimal"/>
      <w:lvlText w:val=""/>
      <w:lvlJc w:val="left"/>
    </w:lvl>
    <w:lvl w:ilvl="5" w:tplc="C194C68A">
      <w:numFmt w:val="decimal"/>
      <w:lvlText w:val=""/>
      <w:lvlJc w:val="left"/>
    </w:lvl>
    <w:lvl w:ilvl="6" w:tplc="1DAE0172">
      <w:numFmt w:val="decimal"/>
      <w:lvlText w:val=""/>
      <w:lvlJc w:val="left"/>
    </w:lvl>
    <w:lvl w:ilvl="7" w:tplc="EAEE3430">
      <w:numFmt w:val="decimal"/>
      <w:lvlText w:val=""/>
      <w:lvlJc w:val="left"/>
    </w:lvl>
    <w:lvl w:ilvl="8" w:tplc="9F3086C2">
      <w:numFmt w:val="decimal"/>
      <w:lvlText w:val=""/>
      <w:lvlJc w:val="left"/>
    </w:lvl>
  </w:abstractNum>
  <w:abstractNum w:abstractNumId="16">
    <w:nsid w:val="00004DC8"/>
    <w:multiLevelType w:val="hybridMultilevel"/>
    <w:tmpl w:val="9C9C9230"/>
    <w:lvl w:ilvl="0" w:tplc="C8F01AAA">
      <w:start w:val="1"/>
      <w:numFmt w:val="bullet"/>
      <w:lvlText w:val="к"/>
      <w:lvlJc w:val="left"/>
    </w:lvl>
    <w:lvl w:ilvl="1" w:tplc="6C16FFA6">
      <w:start w:val="1"/>
      <w:numFmt w:val="bullet"/>
      <w:lvlText w:val="У"/>
      <w:lvlJc w:val="left"/>
    </w:lvl>
    <w:lvl w:ilvl="2" w:tplc="45EAAE70">
      <w:numFmt w:val="decimal"/>
      <w:lvlText w:val=""/>
      <w:lvlJc w:val="left"/>
    </w:lvl>
    <w:lvl w:ilvl="3" w:tplc="6FE89CC2">
      <w:numFmt w:val="decimal"/>
      <w:lvlText w:val=""/>
      <w:lvlJc w:val="left"/>
    </w:lvl>
    <w:lvl w:ilvl="4" w:tplc="357415EC">
      <w:numFmt w:val="decimal"/>
      <w:lvlText w:val=""/>
      <w:lvlJc w:val="left"/>
    </w:lvl>
    <w:lvl w:ilvl="5" w:tplc="7E4EDEA4">
      <w:numFmt w:val="decimal"/>
      <w:lvlText w:val=""/>
      <w:lvlJc w:val="left"/>
    </w:lvl>
    <w:lvl w:ilvl="6" w:tplc="D7207FAC">
      <w:numFmt w:val="decimal"/>
      <w:lvlText w:val=""/>
      <w:lvlJc w:val="left"/>
    </w:lvl>
    <w:lvl w:ilvl="7" w:tplc="87C4C9A4">
      <w:numFmt w:val="decimal"/>
      <w:lvlText w:val=""/>
      <w:lvlJc w:val="left"/>
    </w:lvl>
    <w:lvl w:ilvl="8" w:tplc="1E1C84B8">
      <w:numFmt w:val="decimal"/>
      <w:lvlText w:val=""/>
      <w:lvlJc w:val="left"/>
    </w:lvl>
  </w:abstractNum>
  <w:abstractNum w:abstractNumId="17">
    <w:nsid w:val="000054DE"/>
    <w:multiLevelType w:val="hybridMultilevel"/>
    <w:tmpl w:val="671C2564"/>
    <w:lvl w:ilvl="0" w:tplc="D3F02784">
      <w:start w:val="1"/>
      <w:numFmt w:val="bullet"/>
      <w:lvlText w:val="Я"/>
      <w:lvlJc w:val="left"/>
    </w:lvl>
    <w:lvl w:ilvl="1" w:tplc="35625176">
      <w:numFmt w:val="decimal"/>
      <w:lvlText w:val=""/>
      <w:lvlJc w:val="left"/>
    </w:lvl>
    <w:lvl w:ilvl="2" w:tplc="976C745A">
      <w:numFmt w:val="decimal"/>
      <w:lvlText w:val=""/>
      <w:lvlJc w:val="left"/>
    </w:lvl>
    <w:lvl w:ilvl="3" w:tplc="21287F5C">
      <w:numFmt w:val="decimal"/>
      <w:lvlText w:val=""/>
      <w:lvlJc w:val="left"/>
    </w:lvl>
    <w:lvl w:ilvl="4" w:tplc="7FCC3E9C">
      <w:numFmt w:val="decimal"/>
      <w:lvlText w:val=""/>
      <w:lvlJc w:val="left"/>
    </w:lvl>
    <w:lvl w:ilvl="5" w:tplc="791C998A">
      <w:numFmt w:val="decimal"/>
      <w:lvlText w:val=""/>
      <w:lvlJc w:val="left"/>
    </w:lvl>
    <w:lvl w:ilvl="6" w:tplc="F378EE76">
      <w:numFmt w:val="decimal"/>
      <w:lvlText w:val=""/>
      <w:lvlJc w:val="left"/>
    </w:lvl>
    <w:lvl w:ilvl="7" w:tplc="DAC2075A">
      <w:numFmt w:val="decimal"/>
      <w:lvlText w:val=""/>
      <w:lvlJc w:val="left"/>
    </w:lvl>
    <w:lvl w:ilvl="8" w:tplc="6B225E10">
      <w:numFmt w:val="decimal"/>
      <w:lvlText w:val=""/>
      <w:lvlJc w:val="left"/>
    </w:lvl>
  </w:abstractNum>
  <w:abstractNum w:abstractNumId="18">
    <w:nsid w:val="00005D03"/>
    <w:multiLevelType w:val="hybridMultilevel"/>
    <w:tmpl w:val="79DA3788"/>
    <w:lvl w:ilvl="0" w:tplc="C004D0DE">
      <w:start w:val="1"/>
      <w:numFmt w:val="bullet"/>
      <w:lvlText w:val="В"/>
      <w:lvlJc w:val="left"/>
    </w:lvl>
    <w:lvl w:ilvl="1" w:tplc="4BA43558">
      <w:numFmt w:val="decimal"/>
      <w:lvlText w:val=""/>
      <w:lvlJc w:val="left"/>
    </w:lvl>
    <w:lvl w:ilvl="2" w:tplc="E9805E3C">
      <w:numFmt w:val="decimal"/>
      <w:lvlText w:val=""/>
      <w:lvlJc w:val="left"/>
    </w:lvl>
    <w:lvl w:ilvl="3" w:tplc="8F46EFCC">
      <w:numFmt w:val="decimal"/>
      <w:lvlText w:val=""/>
      <w:lvlJc w:val="left"/>
    </w:lvl>
    <w:lvl w:ilvl="4" w:tplc="1EC01350">
      <w:numFmt w:val="decimal"/>
      <w:lvlText w:val=""/>
      <w:lvlJc w:val="left"/>
    </w:lvl>
    <w:lvl w:ilvl="5" w:tplc="3A2E5C16">
      <w:numFmt w:val="decimal"/>
      <w:lvlText w:val=""/>
      <w:lvlJc w:val="left"/>
    </w:lvl>
    <w:lvl w:ilvl="6" w:tplc="3E4E9774">
      <w:numFmt w:val="decimal"/>
      <w:lvlText w:val=""/>
      <w:lvlJc w:val="left"/>
    </w:lvl>
    <w:lvl w:ilvl="7" w:tplc="D14E534A">
      <w:numFmt w:val="decimal"/>
      <w:lvlText w:val=""/>
      <w:lvlJc w:val="left"/>
    </w:lvl>
    <w:lvl w:ilvl="8" w:tplc="B7584F18">
      <w:numFmt w:val="decimal"/>
      <w:lvlText w:val=""/>
      <w:lvlJc w:val="left"/>
    </w:lvl>
  </w:abstractNum>
  <w:abstractNum w:abstractNumId="19">
    <w:nsid w:val="000063CB"/>
    <w:multiLevelType w:val="hybridMultilevel"/>
    <w:tmpl w:val="719ABE6A"/>
    <w:lvl w:ilvl="0" w:tplc="6772D6BE">
      <w:start w:val="1"/>
      <w:numFmt w:val="decimal"/>
      <w:lvlText w:val="%1."/>
      <w:lvlJc w:val="left"/>
    </w:lvl>
    <w:lvl w:ilvl="1" w:tplc="EE446AE2">
      <w:numFmt w:val="decimal"/>
      <w:lvlText w:val=""/>
      <w:lvlJc w:val="left"/>
    </w:lvl>
    <w:lvl w:ilvl="2" w:tplc="CD024320">
      <w:numFmt w:val="decimal"/>
      <w:lvlText w:val=""/>
      <w:lvlJc w:val="left"/>
    </w:lvl>
    <w:lvl w:ilvl="3" w:tplc="B1160DC2">
      <w:numFmt w:val="decimal"/>
      <w:lvlText w:val=""/>
      <w:lvlJc w:val="left"/>
    </w:lvl>
    <w:lvl w:ilvl="4" w:tplc="4A286E9A">
      <w:numFmt w:val="decimal"/>
      <w:lvlText w:val=""/>
      <w:lvlJc w:val="left"/>
    </w:lvl>
    <w:lvl w:ilvl="5" w:tplc="70F27166">
      <w:numFmt w:val="decimal"/>
      <w:lvlText w:val=""/>
      <w:lvlJc w:val="left"/>
    </w:lvl>
    <w:lvl w:ilvl="6" w:tplc="EC38E8C8">
      <w:numFmt w:val="decimal"/>
      <w:lvlText w:val=""/>
      <w:lvlJc w:val="left"/>
    </w:lvl>
    <w:lvl w:ilvl="7" w:tplc="E87C649A">
      <w:numFmt w:val="decimal"/>
      <w:lvlText w:val=""/>
      <w:lvlJc w:val="left"/>
    </w:lvl>
    <w:lvl w:ilvl="8" w:tplc="E8386632">
      <w:numFmt w:val="decimal"/>
      <w:lvlText w:val=""/>
      <w:lvlJc w:val="left"/>
    </w:lvl>
  </w:abstractNum>
  <w:abstractNum w:abstractNumId="20">
    <w:nsid w:val="00006443"/>
    <w:multiLevelType w:val="hybridMultilevel"/>
    <w:tmpl w:val="2BB2AAD0"/>
    <w:lvl w:ilvl="0" w:tplc="6ED44AB0">
      <w:start w:val="1"/>
      <w:numFmt w:val="bullet"/>
      <w:lvlText w:val=""/>
      <w:lvlJc w:val="left"/>
    </w:lvl>
    <w:lvl w:ilvl="1" w:tplc="A1FE370A">
      <w:numFmt w:val="decimal"/>
      <w:lvlText w:val=""/>
      <w:lvlJc w:val="left"/>
    </w:lvl>
    <w:lvl w:ilvl="2" w:tplc="F7007AEA">
      <w:numFmt w:val="decimal"/>
      <w:lvlText w:val=""/>
      <w:lvlJc w:val="left"/>
    </w:lvl>
    <w:lvl w:ilvl="3" w:tplc="F22665C4">
      <w:numFmt w:val="decimal"/>
      <w:lvlText w:val=""/>
      <w:lvlJc w:val="left"/>
    </w:lvl>
    <w:lvl w:ilvl="4" w:tplc="9C12EAB0">
      <w:numFmt w:val="decimal"/>
      <w:lvlText w:val=""/>
      <w:lvlJc w:val="left"/>
    </w:lvl>
    <w:lvl w:ilvl="5" w:tplc="F42269A4">
      <w:numFmt w:val="decimal"/>
      <w:lvlText w:val=""/>
      <w:lvlJc w:val="left"/>
    </w:lvl>
    <w:lvl w:ilvl="6" w:tplc="46D6E384">
      <w:numFmt w:val="decimal"/>
      <w:lvlText w:val=""/>
      <w:lvlJc w:val="left"/>
    </w:lvl>
    <w:lvl w:ilvl="7" w:tplc="F7CAA036">
      <w:numFmt w:val="decimal"/>
      <w:lvlText w:val=""/>
      <w:lvlJc w:val="left"/>
    </w:lvl>
    <w:lvl w:ilvl="8" w:tplc="DB587B80">
      <w:numFmt w:val="decimal"/>
      <w:lvlText w:val=""/>
      <w:lvlJc w:val="left"/>
    </w:lvl>
  </w:abstractNum>
  <w:abstractNum w:abstractNumId="21">
    <w:nsid w:val="000066BB"/>
    <w:multiLevelType w:val="hybridMultilevel"/>
    <w:tmpl w:val="80BAC254"/>
    <w:lvl w:ilvl="0" w:tplc="B2726A58">
      <w:start w:val="1"/>
      <w:numFmt w:val="bullet"/>
      <w:lvlText w:val="В"/>
      <w:lvlJc w:val="left"/>
    </w:lvl>
    <w:lvl w:ilvl="1" w:tplc="386AC88E">
      <w:numFmt w:val="decimal"/>
      <w:lvlText w:val=""/>
      <w:lvlJc w:val="left"/>
    </w:lvl>
    <w:lvl w:ilvl="2" w:tplc="98A6A482">
      <w:numFmt w:val="decimal"/>
      <w:lvlText w:val=""/>
      <w:lvlJc w:val="left"/>
    </w:lvl>
    <w:lvl w:ilvl="3" w:tplc="B11884DA">
      <w:numFmt w:val="decimal"/>
      <w:lvlText w:val=""/>
      <w:lvlJc w:val="left"/>
    </w:lvl>
    <w:lvl w:ilvl="4" w:tplc="3E72253E">
      <w:numFmt w:val="decimal"/>
      <w:lvlText w:val=""/>
      <w:lvlJc w:val="left"/>
    </w:lvl>
    <w:lvl w:ilvl="5" w:tplc="2FA40AC8">
      <w:numFmt w:val="decimal"/>
      <w:lvlText w:val=""/>
      <w:lvlJc w:val="left"/>
    </w:lvl>
    <w:lvl w:ilvl="6" w:tplc="00B4342A">
      <w:numFmt w:val="decimal"/>
      <w:lvlText w:val=""/>
      <w:lvlJc w:val="left"/>
    </w:lvl>
    <w:lvl w:ilvl="7" w:tplc="A49A4AFA">
      <w:numFmt w:val="decimal"/>
      <w:lvlText w:val=""/>
      <w:lvlJc w:val="left"/>
    </w:lvl>
    <w:lvl w:ilvl="8" w:tplc="CB40E172">
      <w:numFmt w:val="decimal"/>
      <w:lvlText w:val=""/>
      <w:lvlJc w:val="left"/>
    </w:lvl>
  </w:abstractNum>
  <w:abstractNum w:abstractNumId="22">
    <w:nsid w:val="000066C4"/>
    <w:multiLevelType w:val="hybridMultilevel"/>
    <w:tmpl w:val="702A998E"/>
    <w:lvl w:ilvl="0" w:tplc="5FA84878">
      <w:start w:val="1"/>
      <w:numFmt w:val="bullet"/>
      <w:lvlText w:val="-"/>
      <w:lvlJc w:val="left"/>
    </w:lvl>
    <w:lvl w:ilvl="1" w:tplc="81925CAE">
      <w:numFmt w:val="decimal"/>
      <w:lvlText w:val=""/>
      <w:lvlJc w:val="left"/>
    </w:lvl>
    <w:lvl w:ilvl="2" w:tplc="0E00782A">
      <w:numFmt w:val="decimal"/>
      <w:lvlText w:val=""/>
      <w:lvlJc w:val="left"/>
    </w:lvl>
    <w:lvl w:ilvl="3" w:tplc="79147E72">
      <w:numFmt w:val="decimal"/>
      <w:lvlText w:val=""/>
      <w:lvlJc w:val="left"/>
    </w:lvl>
    <w:lvl w:ilvl="4" w:tplc="475ADCEE">
      <w:numFmt w:val="decimal"/>
      <w:lvlText w:val=""/>
      <w:lvlJc w:val="left"/>
    </w:lvl>
    <w:lvl w:ilvl="5" w:tplc="2D882902">
      <w:numFmt w:val="decimal"/>
      <w:lvlText w:val=""/>
      <w:lvlJc w:val="left"/>
    </w:lvl>
    <w:lvl w:ilvl="6" w:tplc="9AAEB3CE">
      <w:numFmt w:val="decimal"/>
      <w:lvlText w:val=""/>
      <w:lvlJc w:val="left"/>
    </w:lvl>
    <w:lvl w:ilvl="7" w:tplc="90D4A7C0">
      <w:numFmt w:val="decimal"/>
      <w:lvlText w:val=""/>
      <w:lvlJc w:val="left"/>
    </w:lvl>
    <w:lvl w:ilvl="8" w:tplc="F85216C0">
      <w:numFmt w:val="decimal"/>
      <w:lvlText w:val=""/>
      <w:lvlJc w:val="left"/>
    </w:lvl>
  </w:abstractNum>
  <w:abstractNum w:abstractNumId="23">
    <w:nsid w:val="00006BFC"/>
    <w:multiLevelType w:val="hybridMultilevel"/>
    <w:tmpl w:val="EC6A4FC0"/>
    <w:lvl w:ilvl="0" w:tplc="0316A8D8">
      <w:start w:val="7"/>
      <w:numFmt w:val="decimal"/>
      <w:lvlText w:val="%1."/>
      <w:lvlJc w:val="left"/>
    </w:lvl>
    <w:lvl w:ilvl="1" w:tplc="EF309C2C">
      <w:numFmt w:val="decimal"/>
      <w:lvlText w:val=""/>
      <w:lvlJc w:val="left"/>
    </w:lvl>
    <w:lvl w:ilvl="2" w:tplc="DEA4D64A">
      <w:numFmt w:val="decimal"/>
      <w:lvlText w:val=""/>
      <w:lvlJc w:val="left"/>
    </w:lvl>
    <w:lvl w:ilvl="3" w:tplc="6C520E6A">
      <w:numFmt w:val="decimal"/>
      <w:lvlText w:val=""/>
      <w:lvlJc w:val="left"/>
    </w:lvl>
    <w:lvl w:ilvl="4" w:tplc="5B3096DE">
      <w:numFmt w:val="decimal"/>
      <w:lvlText w:val=""/>
      <w:lvlJc w:val="left"/>
    </w:lvl>
    <w:lvl w:ilvl="5" w:tplc="6A62BF00">
      <w:numFmt w:val="decimal"/>
      <w:lvlText w:val=""/>
      <w:lvlJc w:val="left"/>
    </w:lvl>
    <w:lvl w:ilvl="6" w:tplc="DFD6D116">
      <w:numFmt w:val="decimal"/>
      <w:lvlText w:val=""/>
      <w:lvlJc w:val="left"/>
    </w:lvl>
    <w:lvl w:ilvl="7" w:tplc="C02248F4">
      <w:numFmt w:val="decimal"/>
      <w:lvlText w:val=""/>
      <w:lvlJc w:val="left"/>
    </w:lvl>
    <w:lvl w:ilvl="8" w:tplc="2BEA27FE">
      <w:numFmt w:val="decimal"/>
      <w:lvlText w:val=""/>
      <w:lvlJc w:val="left"/>
    </w:lvl>
  </w:abstractNum>
  <w:abstractNum w:abstractNumId="24">
    <w:nsid w:val="00006E5D"/>
    <w:multiLevelType w:val="hybridMultilevel"/>
    <w:tmpl w:val="DD187C88"/>
    <w:lvl w:ilvl="0" w:tplc="FF449926">
      <w:start w:val="1"/>
      <w:numFmt w:val="bullet"/>
      <w:lvlText w:val="-"/>
      <w:lvlJc w:val="left"/>
    </w:lvl>
    <w:lvl w:ilvl="1" w:tplc="F5984812">
      <w:numFmt w:val="decimal"/>
      <w:lvlText w:val=""/>
      <w:lvlJc w:val="left"/>
    </w:lvl>
    <w:lvl w:ilvl="2" w:tplc="72B05744">
      <w:numFmt w:val="decimal"/>
      <w:lvlText w:val=""/>
      <w:lvlJc w:val="left"/>
    </w:lvl>
    <w:lvl w:ilvl="3" w:tplc="21368798">
      <w:numFmt w:val="decimal"/>
      <w:lvlText w:val=""/>
      <w:lvlJc w:val="left"/>
    </w:lvl>
    <w:lvl w:ilvl="4" w:tplc="7ACA3D48">
      <w:numFmt w:val="decimal"/>
      <w:lvlText w:val=""/>
      <w:lvlJc w:val="left"/>
    </w:lvl>
    <w:lvl w:ilvl="5" w:tplc="4162DEEC">
      <w:numFmt w:val="decimal"/>
      <w:lvlText w:val=""/>
      <w:lvlJc w:val="left"/>
    </w:lvl>
    <w:lvl w:ilvl="6" w:tplc="80026388">
      <w:numFmt w:val="decimal"/>
      <w:lvlText w:val=""/>
      <w:lvlJc w:val="left"/>
    </w:lvl>
    <w:lvl w:ilvl="7" w:tplc="B888ACAE">
      <w:numFmt w:val="decimal"/>
      <w:lvlText w:val=""/>
      <w:lvlJc w:val="left"/>
    </w:lvl>
    <w:lvl w:ilvl="8" w:tplc="23E6735E">
      <w:numFmt w:val="decimal"/>
      <w:lvlText w:val=""/>
      <w:lvlJc w:val="left"/>
    </w:lvl>
  </w:abstractNum>
  <w:abstractNum w:abstractNumId="25">
    <w:nsid w:val="0000701F"/>
    <w:multiLevelType w:val="hybridMultilevel"/>
    <w:tmpl w:val="30A0BF0A"/>
    <w:lvl w:ilvl="0" w:tplc="8B42C608">
      <w:start w:val="1"/>
      <w:numFmt w:val="bullet"/>
      <w:lvlText w:val="В"/>
      <w:lvlJc w:val="left"/>
    </w:lvl>
    <w:lvl w:ilvl="1" w:tplc="B5D88D5E">
      <w:numFmt w:val="decimal"/>
      <w:lvlText w:val=""/>
      <w:lvlJc w:val="left"/>
    </w:lvl>
    <w:lvl w:ilvl="2" w:tplc="E52C86FA">
      <w:numFmt w:val="decimal"/>
      <w:lvlText w:val=""/>
      <w:lvlJc w:val="left"/>
    </w:lvl>
    <w:lvl w:ilvl="3" w:tplc="BD866B48">
      <w:numFmt w:val="decimal"/>
      <w:lvlText w:val=""/>
      <w:lvlJc w:val="left"/>
    </w:lvl>
    <w:lvl w:ilvl="4" w:tplc="368AA4C2">
      <w:numFmt w:val="decimal"/>
      <w:lvlText w:val=""/>
      <w:lvlJc w:val="left"/>
    </w:lvl>
    <w:lvl w:ilvl="5" w:tplc="1762666C">
      <w:numFmt w:val="decimal"/>
      <w:lvlText w:val=""/>
      <w:lvlJc w:val="left"/>
    </w:lvl>
    <w:lvl w:ilvl="6" w:tplc="A8D80A2E">
      <w:numFmt w:val="decimal"/>
      <w:lvlText w:val=""/>
      <w:lvlJc w:val="left"/>
    </w:lvl>
    <w:lvl w:ilvl="7" w:tplc="C10A537E">
      <w:numFmt w:val="decimal"/>
      <w:lvlText w:val=""/>
      <w:lvlJc w:val="left"/>
    </w:lvl>
    <w:lvl w:ilvl="8" w:tplc="87F8DB8E">
      <w:numFmt w:val="decimal"/>
      <w:lvlText w:val=""/>
      <w:lvlJc w:val="left"/>
    </w:lvl>
  </w:abstractNum>
  <w:abstractNum w:abstractNumId="26">
    <w:nsid w:val="0000767D"/>
    <w:multiLevelType w:val="hybridMultilevel"/>
    <w:tmpl w:val="D5EC5BEC"/>
    <w:lvl w:ilvl="0" w:tplc="D486C0DC">
      <w:start w:val="1"/>
      <w:numFmt w:val="bullet"/>
      <w:lvlText w:val="-"/>
      <w:lvlJc w:val="left"/>
    </w:lvl>
    <w:lvl w:ilvl="1" w:tplc="71B0062E">
      <w:numFmt w:val="decimal"/>
      <w:lvlText w:val=""/>
      <w:lvlJc w:val="left"/>
    </w:lvl>
    <w:lvl w:ilvl="2" w:tplc="906C2820">
      <w:numFmt w:val="decimal"/>
      <w:lvlText w:val=""/>
      <w:lvlJc w:val="left"/>
    </w:lvl>
    <w:lvl w:ilvl="3" w:tplc="DADA5C72">
      <w:numFmt w:val="decimal"/>
      <w:lvlText w:val=""/>
      <w:lvlJc w:val="left"/>
    </w:lvl>
    <w:lvl w:ilvl="4" w:tplc="0C706ACA">
      <w:numFmt w:val="decimal"/>
      <w:lvlText w:val=""/>
      <w:lvlJc w:val="left"/>
    </w:lvl>
    <w:lvl w:ilvl="5" w:tplc="584CD36A">
      <w:numFmt w:val="decimal"/>
      <w:lvlText w:val=""/>
      <w:lvlJc w:val="left"/>
    </w:lvl>
    <w:lvl w:ilvl="6" w:tplc="2C2E3768">
      <w:numFmt w:val="decimal"/>
      <w:lvlText w:val=""/>
      <w:lvlJc w:val="left"/>
    </w:lvl>
    <w:lvl w:ilvl="7" w:tplc="FE521D36">
      <w:numFmt w:val="decimal"/>
      <w:lvlText w:val=""/>
      <w:lvlJc w:val="left"/>
    </w:lvl>
    <w:lvl w:ilvl="8" w:tplc="0F2A08F4">
      <w:numFmt w:val="decimal"/>
      <w:lvlText w:val=""/>
      <w:lvlJc w:val="left"/>
    </w:lvl>
  </w:abstractNum>
  <w:abstractNum w:abstractNumId="27">
    <w:nsid w:val="00007A5A"/>
    <w:multiLevelType w:val="hybridMultilevel"/>
    <w:tmpl w:val="A6BADDB0"/>
    <w:lvl w:ilvl="0" w:tplc="23689486">
      <w:start w:val="1"/>
      <w:numFmt w:val="bullet"/>
      <w:lvlText w:val="-"/>
      <w:lvlJc w:val="left"/>
    </w:lvl>
    <w:lvl w:ilvl="1" w:tplc="7AA23986">
      <w:numFmt w:val="decimal"/>
      <w:lvlText w:val=""/>
      <w:lvlJc w:val="left"/>
    </w:lvl>
    <w:lvl w:ilvl="2" w:tplc="4A96D5F0">
      <w:numFmt w:val="decimal"/>
      <w:lvlText w:val=""/>
      <w:lvlJc w:val="left"/>
    </w:lvl>
    <w:lvl w:ilvl="3" w:tplc="068EEB2E">
      <w:numFmt w:val="decimal"/>
      <w:lvlText w:val=""/>
      <w:lvlJc w:val="left"/>
    </w:lvl>
    <w:lvl w:ilvl="4" w:tplc="06D464B2">
      <w:numFmt w:val="decimal"/>
      <w:lvlText w:val=""/>
      <w:lvlJc w:val="left"/>
    </w:lvl>
    <w:lvl w:ilvl="5" w:tplc="985EBC04">
      <w:numFmt w:val="decimal"/>
      <w:lvlText w:val=""/>
      <w:lvlJc w:val="left"/>
    </w:lvl>
    <w:lvl w:ilvl="6" w:tplc="5E9845DA">
      <w:numFmt w:val="decimal"/>
      <w:lvlText w:val=""/>
      <w:lvlJc w:val="left"/>
    </w:lvl>
    <w:lvl w:ilvl="7" w:tplc="4DFC37C4">
      <w:numFmt w:val="decimal"/>
      <w:lvlText w:val=""/>
      <w:lvlJc w:val="left"/>
    </w:lvl>
    <w:lvl w:ilvl="8" w:tplc="C2502878">
      <w:numFmt w:val="decimal"/>
      <w:lvlText w:val=""/>
      <w:lvlJc w:val="left"/>
    </w:lvl>
  </w:abstractNum>
  <w:abstractNum w:abstractNumId="28">
    <w:nsid w:val="03E63129"/>
    <w:multiLevelType w:val="multilevel"/>
    <w:tmpl w:val="7F72C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17C6315C"/>
    <w:multiLevelType w:val="multilevel"/>
    <w:tmpl w:val="9CE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CD370A7"/>
    <w:multiLevelType w:val="multilevel"/>
    <w:tmpl w:val="28C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525D3B"/>
    <w:multiLevelType w:val="multilevel"/>
    <w:tmpl w:val="BAD63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4D0233"/>
    <w:multiLevelType w:val="multilevel"/>
    <w:tmpl w:val="3AE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8672DC"/>
    <w:multiLevelType w:val="hybridMultilevel"/>
    <w:tmpl w:val="85C0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247E4"/>
    <w:multiLevelType w:val="hybridMultilevel"/>
    <w:tmpl w:val="3C086696"/>
    <w:lvl w:ilvl="0" w:tplc="DF58D90E">
      <w:start w:val="1"/>
      <w:numFmt w:val="decimal"/>
      <w:lvlText w:val="%1."/>
      <w:lvlJc w:val="left"/>
    </w:lvl>
    <w:lvl w:ilvl="1" w:tplc="784A22B0">
      <w:numFmt w:val="decimal"/>
      <w:lvlText w:val=""/>
      <w:lvlJc w:val="left"/>
    </w:lvl>
    <w:lvl w:ilvl="2" w:tplc="33F81AE0">
      <w:numFmt w:val="decimal"/>
      <w:lvlText w:val=""/>
      <w:lvlJc w:val="left"/>
    </w:lvl>
    <w:lvl w:ilvl="3" w:tplc="89B8BBE0">
      <w:numFmt w:val="decimal"/>
      <w:lvlText w:val=""/>
      <w:lvlJc w:val="left"/>
    </w:lvl>
    <w:lvl w:ilvl="4" w:tplc="F086D558">
      <w:numFmt w:val="decimal"/>
      <w:lvlText w:val=""/>
      <w:lvlJc w:val="left"/>
    </w:lvl>
    <w:lvl w:ilvl="5" w:tplc="18085EB2">
      <w:numFmt w:val="decimal"/>
      <w:lvlText w:val=""/>
      <w:lvlJc w:val="left"/>
    </w:lvl>
    <w:lvl w:ilvl="6" w:tplc="546082D8">
      <w:numFmt w:val="decimal"/>
      <w:lvlText w:val=""/>
      <w:lvlJc w:val="left"/>
    </w:lvl>
    <w:lvl w:ilvl="7" w:tplc="25EA065C">
      <w:numFmt w:val="decimal"/>
      <w:lvlText w:val=""/>
      <w:lvlJc w:val="left"/>
    </w:lvl>
    <w:lvl w:ilvl="8" w:tplc="785003A6">
      <w:numFmt w:val="decimal"/>
      <w:lvlText w:val=""/>
      <w:lvlJc w:val="left"/>
    </w:lvl>
  </w:abstractNum>
  <w:abstractNum w:abstractNumId="35">
    <w:nsid w:val="4FB7758D"/>
    <w:multiLevelType w:val="multilevel"/>
    <w:tmpl w:val="CA1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A66651"/>
    <w:multiLevelType w:val="multilevel"/>
    <w:tmpl w:val="210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4B43EB"/>
    <w:multiLevelType w:val="hybridMultilevel"/>
    <w:tmpl w:val="8838635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3C722C3"/>
    <w:multiLevelType w:val="multilevel"/>
    <w:tmpl w:val="AE12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897DA2"/>
    <w:multiLevelType w:val="multilevel"/>
    <w:tmpl w:val="E47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9628B4"/>
    <w:multiLevelType w:val="hybridMultilevel"/>
    <w:tmpl w:val="1D66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2"/>
  </w:num>
  <w:num w:numId="6">
    <w:abstractNumId w:val="17"/>
  </w:num>
  <w:num w:numId="7">
    <w:abstractNumId w:val="7"/>
  </w:num>
  <w:num w:numId="8">
    <w:abstractNumId w:val="6"/>
  </w:num>
  <w:num w:numId="9">
    <w:abstractNumId w:val="0"/>
  </w:num>
  <w:num w:numId="10">
    <w:abstractNumId w:val="16"/>
  </w:num>
  <w:num w:numId="11">
    <w:abstractNumId w:val="20"/>
  </w:num>
  <w:num w:numId="12">
    <w:abstractNumId w:val="21"/>
  </w:num>
  <w:num w:numId="13">
    <w:abstractNumId w:val="10"/>
  </w:num>
  <w:num w:numId="14">
    <w:abstractNumId w:val="5"/>
  </w:num>
  <w:num w:numId="15">
    <w:abstractNumId w:val="25"/>
  </w:num>
  <w:num w:numId="16">
    <w:abstractNumId w:val="18"/>
  </w:num>
  <w:num w:numId="17">
    <w:abstractNumId w:val="27"/>
  </w:num>
  <w:num w:numId="18">
    <w:abstractNumId w:val="26"/>
  </w:num>
  <w:num w:numId="19">
    <w:abstractNumId w:val="12"/>
  </w:num>
  <w:num w:numId="20">
    <w:abstractNumId w:val="1"/>
  </w:num>
  <w:num w:numId="21">
    <w:abstractNumId w:val="8"/>
  </w:num>
  <w:num w:numId="22">
    <w:abstractNumId w:val="4"/>
  </w:num>
  <w:num w:numId="23">
    <w:abstractNumId w:val="24"/>
  </w:num>
  <w:num w:numId="24">
    <w:abstractNumId w:val="3"/>
  </w:num>
  <w:num w:numId="25">
    <w:abstractNumId w:val="19"/>
  </w:num>
  <w:num w:numId="26">
    <w:abstractNumId w:val="23"/>
  </w:num>
  <w:num w:numId="27">
    <w:abstractNumId w:val="22"/>
  </w:num>
  <w:num w:numId="28">
    <w:abstractNumId w:val="9"/>
  </w:num>
  <w:num w:numId="29">
    <w:abstractNumId w:val="31"/>
  </w:num>
  <w:num w:numId="30">
    <w:abstractNumId w:val="32"/>
  </w:num>
  <w:num w:numId="31">
    <w:abstractNumId w:val="28"/>
  </w:num>
  <w:num w:numId="32">
    <w:abstractNumId w:val="40"/>
  </w:num>
  <w:num w:numId="33">
    <w:abstractNumId w:val="38"/>
  </w:num>
  <w:num w:numId="34">
    <w:abstractNumId w:val="36"/>
  </w:num>
  <w:num w:numId="35">
    <w:abstractNumId w:val="30"/>
  </w:num>
  <w:num w:numId="36">
    <w:abstractNumId w:val="29"/>
  </w:num>
  <w:num w:numId="37">
    <w:abstractNumId w:val="35"/>
  </w:num>
  <w:num w:numId="38">
    <w:abstractNumId w:val="37"/>
  </w:num>
  <w:num w:numId="39">
    <w:abstractNumId w:val="34"/>
  </w:num>
  <w:num w:numId="40">
    <w:abstractNumId w:val="39"/>
  </w:num>
  <w:num w:numId="41">
    <w:abstractNumId w:val="3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521"/>
    <w:rsid w:val="000716EF"/>
    <w:rsid w:val="00097D2E"/>
    <w:rsid w:val="001509A3"/>
    <w:rsid w:val="001F56A8"/>
    <w:rsid w:val="002151B9"/>
    <w:rsid w:val="00277D0C"/>
    <w:rsid w:val="002B5C5A"/>
    <w:rsid w:val="0037055D"/>
    <w:rsid w:val="00382272"/>
    <w:rsid w:val="00385521"/>
    <w:rsid w:val="003900E6"/>
    <w:rsid w:val="003E2AB8"/>
    <w:rsid w:val="003F0B13"/>
    <w:rsid w:val="00411653"/>
    <w:rsid w:val="004270BD"/>
    <w:rsid w:val="00456E10"/>
    <w:rsid w:val="004F64E2"/>
    <w:rsid w:val="005E52B7"/>
    <w:rsid w:val="005E7DD9"/>
    <w:rsid w:val="0061648E"/>
    <w:rsid w:val="00633728"/>
    <w:rsid w:val="006D1D53"/>
    <w:rsid w:val="00754F8D"/>
    <w:rsid w:val="007D270F"/>
    <w:rsid w:val="007D6211"/>
    <w:rsid w:val="007E3879"/>
    <w:rsid w:val="007E7EA2"/>
    <w:rsid w:val="008840C1"/>
    <w:rsid w:val="008A24AA"/>
    <w:rsid w:val="008E3309"/>
    <w:rsid w:val="008F0AE2"/>
    <w:rsid w:val="00962FDE"/>
    <w:rsid w:val="00992110"/>
    <w:rsid w:val="00A21853"/>
    <w:rsid w:val="00A332FD"/>
    <w:rsid w:val="00B90E3F"/>
    <w:rsid w:val="00C1292E"/>
    <w:rsid w:val="00C5166F"/>
    <w:rsid w:val="00CE36CA"/>
    <w:rsid w:val="00D52E17"/>
    <w:rsid w:val="00EC340D"/>
    <w:rsid w:val="00F4057B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D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7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DD9"/>
  </w:style>
  <w:style w:type="paragraph" w:styleId="a7">
    <w:name w:val="footer"/>
    <w:basedOn w:val="a"/>
    <w:link w:val="a8"/>
    <w:uiPriority w:val="99"/>
    <w:unhideWhenUsed/>
    <w:rsid w:val="005E7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7DD9"/>
  </w:style>
  <w:style w:type="paragraph" w:customStyle="1" w:styleId="1">
    <w:name w:val="Без интервала1"/>
    <w:link w:val="NoSpacingChar"/>
    <w:rsid w:val="00411653"/>
    <w:rPr>
      <w:rFonts w:ascii="Calibri" w:eastAsia="Times New Roman" w:hAnsi="Calibri"/>
      <w:sz w:val="20"/>
      <w:szCs w:val="20"/>
    </w:rPr>
  </w:style>
  <w:style w:type="character" w:customStyle="1" w:styleId="NoSpacingChar">
    <w:name w:val="No Spacing Char"/>
    <w:link w:val="1"/>
    <w:locked/>
    <w:rsid w:val="00411653"/>
    <w:rPr>
      <w:rFonts w:ascii="Calibri" w:eastAsia="Times New Roman" w:hAnsi="Calibri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332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A332FD"/>
    <w:rPr>
      <w:rFonts w:ascii="Calibri" w:eastAsia="Calibri" w:hAnsi="Calibri"/>
      <w:lang w:eastAsia="en-US"/>
    </w:rPr>
  </w:style>
  <w:style w:type="paragraph" w:customStyle="1" w:styleId="Default">
    <w:name w:val="Default"/>
    <w:rsid w:val="008A24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77D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tch">
    <w:name w:val="match"/>
    <w:rsid w:val="00277D0C"/>
  </w:style>
  <w:style w:type="character" w:customStyle="1" w:styleId="apple-converted-space">
    <w:name w:val="apple-converted-space"/>
    <w:rsid w:val="00277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5264-AD93-4DC6-91CB-36DB8050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3460</Words>
  <Characters>19726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Манька</cp:lastModifiedBy>
  <cp:revision>22</cp:revision>
  <cp:lastPrinted>2021-09-13T08:04:00Z</cp:lastPrinted>
  <dcterms:created xsi:type="dcterms:W3CDTF">2019-08-30T11:07:00Z</dcterms:created>
  <dcterms:modified xsi:type="dcterms:W3CDTF">2021-09-13T08:04:00Z</dcterms:modified>
</cp:coreProperties>
</file>