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4D92" w:rsidTr="00F3684F">
        <w:tc>
          <w:tcPr>
            <w:tcW w:w="9571" w:type="dxa"/>
          </w:tcPr>
          <w:p w:rsidR="00E34D92" w:rsidRDefault="00E34D92" w:rsidP="00E34D92">
            <w:pPr>
              <w:rPr>
                <w:b/>
              </w:rPr>
            </w:pPr>
          </w:p>
          <w:p w:rsidR="004503CE" w:rsidRDefault="004503CE" w:rsidP="00E34D92">
            <w:pPr>
              <w:rPr>
                <w:b/>
              </w:rPr>
            </w:pPr>
          </w:p>
          <w:p w:rsidR="004503CE" w:rsidRDefault="004503CE" w:rsidP="00E34D92">
            <w:pPr>
              <w:rPr>
                <w:b/>
              </w:rPr>
            </w:pPr>
          </w:p>
          <w:p w:rsidR="004503CE" w:rsidRPr="004503CE" w:rsidRDefault="004503CE" w:rsidP="004503CE">
            <w:pPr>
              <w:rPr>
                <w:sz w:val="22"/>
                <w:szCs w:val="22"/>
              </w:rPr>
            </w:pPr>
            <w:r w:rsidRPr="004503CE">
              <w:rPr>
                <w:sz w:val="22"/>
                <w:szCs w:val="22"/>
              </w:rPr>
              <w:t>Ирбитское муниципальное образование</w:t>
            </w:r>
          </w:p>
          <w:p w:rsidR="004503CE" w:rsidRPr="004503CE" w:rsidRDefault="004503CE" w:rsidP="004503CE">
            <w:pPr>
              <w:rPr>
                <w:sz w:val="22"/>
                <w:szCs w:val="22"/>
              </w:rPr>
            </w:pPr>
            <w:r w:rsidRPr="004503CE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</w:p>
          <w:p w:rsidR="004503CE" w:rsidRPr="004503CE" w:rsidRDefault="004503CE" w:rsidP="004503CE">
            <w:pPr>
              <w:rPr>
                <w:sz w:val="22"/>
                <w:szCs w:val="22"/>
              </w:rPr>
            </w:pPr>
            <w:r w:rsidRPr="004503CE">
              <w:rPr>
                <w:sz w:val="22"/>
                <w:szCs w:val="22"/>
              </w:rPr>
              <w:t>«Осинцевская  общеобразовательная школа»</w:t>
            </w:r>
          </w:p>
          <w:p w:rsidR="004503CE" w:rsidRPr="004503CE" w:rsidRDefault="004503CE" w:rsidP="004503CE">
            <w:pPr>
              <w:jc w:val="left"/>
            </w:pPr>
          </w:p>
          <w:p w:rsidR="004503CE" w:rsidRDefault="004503CE" w:rsidP="004503CE">
            <w:pPr>
              <w:jc w:val="left"/>
            </w:pPr>
          </w:p>
          <w:p w:rsidR="004503CE" w:rsidRPr="004503CE" w:rsidRDefault="004503CE" w:rsidP="004503CE">
            <w:pPr>
              <w:jc w:val="left"/>
            </w:pPr>
          </w:p>
          <w:p w:rsidR="004503CE" w:rsidRPr="004503CE" w:rsidRDefault="004503CE" w:rsidP="004503CE">
            <w:pPr>
              <w:ind w:left="5670"/>
              <w:jc w:val="left"/>
            </w:pPr>
          </w:p>
          <w:p w:rsidR="004503CE" w:rsidRPr="004503CE" w:rsidRDefault="004503CE" w:rsidP="004503CE">
            <w:pPr>
              <w:ind w:left="5670"/>
              <w:jc w:val="left"/>
            </w:pPr>
            <w:r w:rsidRPr="004503CE">
              <w:t>Приложение № ___</w:t>
            </w:r>
          </w:p>
          <w:p w:rsidR="004503CE" w:rsidRPr="004503CE" w:rsidRDefault="004503CE" w:rsidP="004503CE">
            <w:pPr>
              <w:ind w:left="5670"/>
              <w:jc w:val="left"/>
            </w:pPr>
            <w:r w:rsidRPr="004503CE">
              <w:t xml:space="preserve">к Основной образовательной программе </w:t>
            </w:r>
          </w:p>
          <w:p w:rsidR="004503CE" w:rsidRPr="004503CE" w:rsidRDefault="004503CE" w:rsidP="004503CE">
            <w:pPr>
              <w:ind w:left="5670"/>
              <w:jc w:val="left"/>
            </w:pPr>
            <w:r w:rsidRPr="004503CE">
              <w:t xml:space="preserve">основного общего образования </w:t>
            </w:r>
          </w:p>
          <w:p w:rsidR="004503CE" w:rsidRPr="004503CE" w:rsidRDefault="004503CE" w:rsidP="004503CE">
            <w:pPr>
              <w:ind w:left="5670"/>
              <w:jc w:val="left"/>
            </w:pPr>
            <w:r w:rsidRPr="004503CE">
              <w:t>МОУ «Осинцевская ООШ»</w:t>
            </w:r>
          </w:p>
          <w:p w:rsidR="004503CE" w:rsidRPr="004503CE" w:rsidRDefault="004503CE" w:rsidP="004503CE">
            <w:pPr>
              <w:ind w:left="5670"/>
              <w:jc w:val="left"/>
            </w:pPr>
          </w:p>
          <w:p w:rsidR="004503CE" w:rsidRPr="004503CE" w:rsidRDefault="004503CE" w:rsidP="004503CE">
            <w:pPr>
              <w:ind w:left="5670"/>
              <w:jc w:val="left"/>
            </w:pPr>
          </w:p>
          <w:p w:rsidR="004503CE" w:rsidRPr="004503CE" w:rsidRDefault="004503CE" w:rsidP="004503CE">
            <w:pPr>
              <w:ind w:left="5670"/>
              <w:jc w:val="left"/>
            </w:pPr>
          </w:p>
          <w:p w:rsidR="004503CE" w:rsidRPr="004503CE" w:rsidRDefault="004503CE" w:rsidP="004503CE">
            <w:pPr>
              <w:rPr>
                <w:sz w:val="36"/>
                <w:szCs w:val="36"/>
              </w:rPr>
            </w:pPr>
          </w:p>
          <w:p w:rsidR="004503CE" w:rsidRPr="004503CE" w:rsidRDefault="004503CE" w:rsidP="004503CE">
            <w:pPr>
              <w:rPr>
                <w:sz w:val="36"/>
                <w:szCs w:val="36"/>
              </w:rPr>
            </w:pPr>
          </w:p>
          <w:p w:rsidR="004503CE" w:rsidRPr="004503CE" w:rsidRDefault="004503CE" w:rsidP="004503CE">
            <w:pPr>
              <w:rPr>
                <w:sz w:val="36"/>
                <w:szCs w:val="36"/>
              </w:rPr>
            </w:pPr>
          </w:p>
          <w:p w:rsidR="004503CE" w:rsidRPr="004503CE" w:rsidRDefault="004503CE" w:rsidP="004503CE">
            <w:pPr>
              <w:rPr>
                <w:sz w:val="36"/>
                <w:szCs w:val="36"/>
              </w:rPr>
            </w:pPr>
          </w:p>
          <w:p w:rsidR="004503CE" w:rsidRPr="004503CE" w:rsidRDefault="004503CE" w:rsidP="004503CE">
            <w:pPr>
              <w:rPr>
                <w:sz w:val="36"/>
                <w:szCs w:val="36"/>
              </w:rPr>
            </w:pPr>
          </w:p>
          <w:p w:rsidR="004503CE" w:rsidRPr="004503CE" w:rsidRDefault="004503CE" w:rsidP="004503CE">
            <w:pPr>
              <w:rPr>
                <w:b/>
                <w:sz w:val="36"/>
                <w:szCs w:val="36"/>
              </w:rPr>
            </w:pPr>
            <w:r w:rsidRPr="004503CE">
              <w:rPr>
                <w:b/>
                <w:sz w:val="36"/>
                <w:szCs w:val="36"/>
              </w:rPr>
              <w:t xml:space="preserve">Рабочая программа </w:t>
            </w:r>
          </w:p>
          <w:p w:rsidR="004503CE" w:rsidRPr="004503CE" w:rsidRDefault="004503CE" w:rsidP="004503CE">
            <w:pPr>
              <w:rPr>
                <w:b/>
                <w:sz w:val="36"/>
                <w:szCs w:val="36"/>
              </w:rPr>
            </w:pPr>
            <w:r w:rsidRPr="004503CE">
              <w:rPr>
                <w:b/>
                <w:sz w:val="36"/>
                <w:szCs w:val="36"/>
              </w:rPr>
              <w:t xml:space="preserve">учебного предмета </w:t>
            </w:r>
          </w:p>
          <w:p w:rsidR="004503CE" w:rsidRPr="004503CE" w:rsidRDefault="004503CE" w:rsidP="004503CE">
            <w:pPr>
              <w:rPr>
                <w:b/>
                <w:sz w:val="36"/>
                <w:szCs w:val="36"/>
              </w:rPr>
            </w:pPr>
            <w:r w:rsidRPr="004503CE">
              <w:rPr>
                <w:b/>
                <w:sz w:val="36"/>
                <w:szCs w:val="36"/>
              </w:rPr>
              <w:t>«</w:t>
            </w:r>
            <w:r>
              <w:rPr>
                <w:b/>
                <w:bCs/>
                <w:color w:val="000000"/>
                <w:sz w:val="36"/>
                <w:szCs w:val="36"/>
              </w:rPr>
              <w:t>Изобразительное искусство</w:t>
            </w:r>
            <w:r w:rsidRPr="004503CE">
              <w:rPr>
                <w:b/>
                <w:bCs/>
                <w:color w:val="000000"/>
                <w:sz w:val="36"/>
                <w:szCs w:val="36"/>
              </w:rPr>
              <w:t xml:space="preserve">» </w:t>
            </w:r>
          </w:p>
          <w:p w:rsidR="004503CE" w:rsidRPr="004503CE" w:rsidRDefault="004503CE" w:rsidP="004503CE">
            <w:pPr>
              <w:rPr>
                <w:sz w:val="36"/>
                <w:szCs w:val="36"/>
              </w:rPr>
            </w:pPr>
          </w:p>
          <w:p w:rsidR="004503CE" w:rsidRPr="004503CE" w:rsidRDefault="004503CE" w:rsidP="004503CE">
            <w:pPr>
              <w:rPr>
                <w:sz w:val="36"/>
                <w:szCs w:val="36"/>
              </w:rPr>
            </w:pPr>
          </w:p>
          <w:p w:rsidR="004503CE" w:rsidRPr="004503CE" w:rsidRDefault="004503CE" w:rsidP="004503CE">
            <w:pPr>
              <w:rPr>
                <w:sz w:val="36"/>
                <w:szCs w:val="36"/>
              </w:rPr>
            </w:pPr>
          </w:p>
          <w:p w:rsidR="004503CE" w:rsidRPr="004503CE" w:rsidRDefault="004503CE" w:rsidP="004503CE">
            <w:pPr>
              <w:jc w:val="left"/>
              <w:rPr>
                <w:sz w:val="36"/>
                <w:szCs w:val="36"/>
              </w:rPr>
            </w:pPr>
          </w:p>
          <w:p w:rsidR="004503CE" w:rsidRPr="004503CE" w:rsidRDefault="004503CE" w:rsidP="004503CE">
            <w:pPr>
              <w:rPr>
                <w:sz w:val="36"/>
                <w:szCs w:val="36"/>
              </w:rPr>
            </w:pPr>
          </w:p>
          <w:p w:rsidR="004503CE" w:rsidRPr="004503CE" w:rsidRDefault="004503CE" w:rsidP="004503CE">
            <w:pPr>
              <w:rPr>
                <w:sz w:val="36"/>
                <w:szCs w:val="36"/>
              </w:rPr>
            </w:pPr>
          </w:p>
          <w:p w:rsidR="004503CE" w:rsidRPr="004503CE" w:rsidRDefault="004503CE" w:rsidP="004503CE">
            <w:pPr>
              <w:jc w:val="left"/>
            </w:pPr>
            <w:r w:rsidRPr="004503CE">
              <w:t xml:space="preserve">                                                                  </w:t>
            </w:r>
            <w:r>
              <w:t xml:space="preserve">            Составитель</w:t>
            </w:r>
            <w:r w:rsidRPr="004503CE">
              <w:t>:</w:t>
            </w:r>
          </w:p>
          <w:p w:rsidR="004503CE" w:rsidRDefault="004503CE" w:rsidP="004503CE">
            <w:pPr>
              <w:jc w:val="left"/>
            </w:pPr>
            <w:r w:rsidRPr="004503CE">
              <w:t xml:space="preserve">                                                      </w:t>
            </w:r>
            <w:r>
              <w:t xml:space="preserve">                       </w:t>
            </w:r>
            <w:r w:rsidRPr="004503CE">
              <w:t xml:space="preserve"> </w:t>
            </w:r>
            <w:r>
              <w:t>Бердникова Оксана Васильевна, учитель,</w:t>
            </w:r>
          </w:p>
          <w:p w:rsidR="004503CE" w:rsidRPr="004503CE" w:rsidRDefault="004503CE" w:rsidP="004503CE">
            <w:pPr>
              <w:jc w:val="left"/>
            </w:pPr>
            <w:r>
              <w:t xml:space="preserve">                                                                              первая квалификационная категория</w:t>
            </w:r>
          </w:p>
          <w:p w:rsidR="004503CE" w:rsidRPr="004503CE" w:rsidRDefault="004503CE" w:rsidP="004503CE">
            <w:pPr>
              <w:ind w:left="5670"/>
              <w:jc w:val="left"/>
            </w:pPr>
          </w:p>
          <w:p w:rsidR="004503CE" w:rsidRPr="004503CE" w:rsidRDefault="004503CE" w:rsidP="004503CE">
            <w:pPr>
              <w:ind w:left="5670"/>
              <w:jc w:val="left"/>
            </w:pPr>
          </w:p>
          <w:p w:rsidR="004503CE" w:rsidRPr="004503CE" w:rsidRDefault="004503CE" w:rsidP="004503CE">
            <w:pPr>
              <w:ind w:left="5670"/>
              <w:jc w:val="left"/>
            </w:pPr>
          </w:p>
          <w:p w:rsidR="004503CE" w:rsidRPr="004503CE" w:rsidRDefault="004503CE" w:rsidP="004503CE">
            <w:pPr>
              <w:jc w:val="left"/>
            </w:pPr>
          </w:p>
          <w:p w:rsidR="004503CE" w:rsidRPr="004503CE" w:rsidRDefault="004503CE" w:rsidP="004503CE">
            <w:pPr>
              <w:jc w:val="left"/>
            </w:pPr>
          </w:p>
          <w:p w:rsidR="004503CE" w:rsidRPr="004503CE" w:rsidRDefault="004503CE" w:rsidP="004503CE">
            <w:pPr>
              <w:jc w:val="left"/>
            </w:pPr>
          </w:p>
          <w:p w:rsidR="004503CE" w:rsidRPr="004503CE" w:rsidRDefault="004503CE" w:rsidP="004503CE">
            <w:pPr>
              <w:jc w:val="left"/>
            </w:pPr>
          </w:p>
          <w:p w:rsidR="004503CE" w:rsidRPr="004503CE" w:rsidRDefault="004503CE" w:rsidP="004503CE">
            <w:pPr>
              <w:jc w:val="left"/>
            </w:pPr>
          </w:p>
          <w:p w:rsidR="004503CE" w:rsidRPr="004503CE" w:rsidRDefault="004503CE" w:rsidP="004503CE">
            <w:pPr>
              <w:jc w:val="left"/>
            </w:pPr>
          </w:p>
          <w:p w:rsidR="004503CE" w:rsidRPr="004503CE" w:rsidRDefault="004503CE" w:rsidP="004503CE">
            <w:pPr>
              <w:jc w:val="left"/>
            </w:pPr>
          </w:p>
          <w:p w:rsidR="004503CE" w:rsidRPr="004503CE" w:rsidRDefault="004503CE" w:rsidP="004503CE">
            <w:r w:rsidRPr="004503CE">
              <w:t>2018г</w:t>
            </w:r>
          </w:p>
          <w:p w:rsidR="004503CE" w:rsidRDefault="004503CE" w:rsidP="004503CE">
            <w:pPr>
              <w:rPr>
                <w:b/>
              </w:rPr>
            </w:pPr>
            <w:r w:rsidRPr="004503CE">
              <w:rPr>
                <w:sz w:val="22"/>
                <w:szCs w:val="22"/>
              </w:rPr>
              <w:lastRenderedPageBreak/>
              <w:br w:type="page"/>
            </w:r>
            <w:bookmarkStart w:id="0" w:name="_GoBack"/>
            <w:bookmarkEnd w:id="0"/>
          </w:p>
        </w:tc>
      </w:tr>
    </w:tbl>
    <w:p w:rsidR="001760A4" w:rsidRDefault="00662B77" w:rsidP="00662B7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Планируемые результаты освоения учебного предмета </w:t>
      </w:r>
      <w:r>
        <w:rPr>
          <w:b/>
        </w:rPr>
        <w:br/>
        <w:t>«ИЗОБРАЗИТЕЛЬНОЕ ИСКУССТВО»</w:t>
      </w:r>
    </w:p>
    <w:p w:rsidR="00E45067" w:rsidRDefault="00E45067" w:rsidP="00E45067">
      <w:pPr>
        <w:rPr>
          <w:b/>
        </w:rPr>
      </w:pPr>
    </w:p>
    <w:p w:rsidR="00B2701E" w:rsidRPr="00E2054D" w:rsidRDefault="00B2701E" w:rsidP="00E2054D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2054D">
        <w:rPr>
          <w:bCs/>
          <w:sz w:val="24"/>
          <w:szCs w:val="24"/>
        </w:rPr>
        <w:t>Планируемые результаты опираются на ведущие целевые установки</w:t>
      </w:r>
      <w:r w:rsidRPr="00E2054D">
        <w:rPr>
          <w:sz w:val="24"/>
          <w:szCs w:val="24"/>
        </w:rPr>
        <w:t>,</w:t>
      </w:r>
      <w:r w:rsidRPr="00E2054D">
        <w:rPr>
          <w:b/>
          <w:sz w:val="24"/>
          <w:szCs w:val="24"/>
        </w:rPr>
        <w:t xml:space="preserve"> </w:t>
      </w:r>
      <w:r w:rsidRPr="00E2054D">
        <w:rPr>
          <w:sz w:val="24"/>
          <w:szCs w:val="24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B2701E" w:rsidRPr="00E2054D" w:rsidRDefault="00B2701E" w:rsidP="00E2054D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2054D">
        <w:rPr>
          <w:bCs/>
          <w:sz w:val="24"/>
          <w:szCs w:val="24"/>
        </w:rPr>
        <w:t>В стру</w:t>
      </w:r>
      <w:r w:rsidRPr="00E2054D">
        <w:rPr>
          <w:sz w:val="24"/>
          <w:szCs w:val="24"/>
        </w:rPr>
        <w:t xml:space="preserve">ктуре планируемых результатов выделяется следующие группы: </w:t>
      </w:r>
    </w:p>
    <w:p w:rsidR="00B2701E" w:rsidRPr="00E2054D" w:rsidRDefault="00B2701E" w:rsidP="00E2054D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2054D">
        <w:rPr>
          <w:b/>
          <w:sz w:val="24"/>
          <w:szCs w:val="24"/>
        </w:rPr>
        <w:t>1.</w:t>
      </w:r>
      <w:r w:rsidRPr="00E2054D">
        <w:rPr>
          <w:sz w:val="24"/>
          <w:szCs w:val="24"/>
        </w:rPr>
        <w:t> </w:t>
      </w:r>
      <w:r w:rsidRPr="00E2054D">
        <w:rPr>
          <w:b/>
          <w:sz w:val="24"/>
          <w:szCs w:val="24"/>
        </w:rPr>
        <w:t>Личностные результаты</w:t>
      </w:r>
      <w:r w:rsidRPr="00E2054D">
        <w:rPr>
          <w:sz w:val="24"/>
          <w:szCs w:val="24"/>
        </w:rPr>
        <w:t xml:space="preserve"> освоения основной образовательной программы</w:t>
      </w:r>
      <w:r w:rsidRPr="00E2054D">
        <w:rPr>
          <w:b/>
          <w:sz w:val="24"/>
          <w:szCs w:val="24"/>
        </w:rPr>
        <w:t xml:space="preserve"> </w:t>
      </w:r>
      <w:r w:rsidRPr="00E2054D">
        <w:rPr>
          <w:sz w:val="24"/>
          <w:szCs w:val="24"/>
        </w:rPr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</w:t>
      </w:r>
    </w:p>
    <w:p w:rsidR="00B2701E" w:rsidRPr="00E2054D" w:rsidRDefault="00B2701E" w:rsidP="00E2054D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2054D">
        <w:rPr>
          <w:b/>
          <w:sz w:val="24"/>
          <w:szCs w:val="24"/>
        </w:rPr>
        <w:t>2.</w:t>
      </w:r>
      <w:r w:rsidRPr="00E2054D">
        <w:rPr>
          <w:sz w:val="24"/>
          <w:szCs w:val="24"/>
        </w:rPr>
        <w:t xml:space="preserve"> </w:t>
      </w:r>
      <w:r w:rsidRPr="00E2054D">
        <w:rPr>
          <w:b/>
          <w:sz w:val="24"/>
          <w:szCs w:val="24"/>
        </w:rPr>
        <w:t>Метапредметные результаты</w:t>
      </w:r>
      <w:r w:rsidRPr="00E2054D">
        <w:rPr>
          <w:sz w:val="24"/>
          <w:szCs w:val="24"/>
        </w:rPr>
        <w:t xml:space="preserve"> освоения основной образовательной программы</w:t>
      </w:r>
      <w:r w:rsidRPr="00E2054D">
        <w:rPr>
          <w:b/>
          <w:sz w:val="24"/>
          <w:szCs w:val="24"/>
        </w:rPr>
        <w:t xml:space="preserve"> </w:t>
      </w:r>
      <w:r w:rsidRPr="00E2054D">
        <w:rPr>
          <w:sz w:val="24"/>
          <w:szCs w:val="24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B2701E" w:rsidRPr="00E2054D" w:rsidRDefault="00B2701E" w:rsidP="00E2054D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2054D">
        <w:rPr>
          <w:b/>
          <w:sz w:val="24"/>
          <w:szCs w:val="24"/>
        </w:rPr>
        <w:t>3.</w:t>
      </w:r>
      <w:r w:rsidRPr="00E2054D">
        <w:rPr>
          <w:sz w:val="24"/>
          <w:szCs w:val="24"/>
        </w:rPr>
        <w:t xml:space="preserve"> </w:t>
      </w:r>
      <w:r w:rsidRPr="00E2054D">
        <w:rPr>
          <w:b/>
          <w:sz w:val="24"/>
          <w:szCs w:val="24"/>
        </w:rPr>
        <w:t>Предметные результаты</w:t>
      </w:r>
      <w:r w:rsidRPr="00E2054D">
        <w:rPr>
          <w:sz w:val="24"/>
          <w:szCs w:val="24"/>
        </w:rPr>
        <w:t xml:space="preserve"> освоения основной образовательной программы</w:t>
      </w:r>
      <w:r w:rsidRPr="00E2054D">
        <w:rPr>
          <w:b/>
          <w:sz w:val="24"/>
          <w:szCs w:val="24"/>
        </w:rPr>
        <w:t xml:space="preserve"> </w:t>
      </w:r>
      <w:r w:rsidRPr="00E2054D">
        <w:rPr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B2701E" w:rsidRPr="00E2054D" w:rsidRDefault="00B2701E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E2054D">
        <w:rPr>
          <w:rStyle w:val="20"/>
          <w:b w:val="0"/>
        </w:rPr>
        <w:t>обучающимися</w:t>
      </w:r>
      <w:proofErr w:type="gramEnd"/>
      <w:r w:rsidRPr="00E2054D">
        <w:rPr>
          <w:rStyle w:val="20"/>
          <w:b w:val="0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E2054D">
        <w:rPr>
          <w:rStyle w:val="20"/>
          <w:b w:val="0"/>
        </w:rPr>
        <w:t>отдельные</w:t>
      </w:r>
      <w:proofErr w:type="gramEnd"/>
      <w:r w:rsidRPr="00E2054D">
        <w:rPr>
          <w:rStyle w:val="20"/>
          <w:b w:val="0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</w:t>
      </w:r>
      <w:r w:rsidRPr="00E2054D">
        <w:rPr>
          <w:rStyle w:val="20"/>
          <w:b w:val="0"/>
        </w:rPr>
        <w:lastRenderedPageBreak/>
        <w:t xml:space="preserve">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E2054D">
        <w:rPr>
          <w:rStyle w:val="20"/>
          <w:b w:val="0"/>
        </w:rPr>
        <w:t>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E2054D">
        <w:rPr>
          <w:rStyle w:val="20"/>
          <w:b w:val="0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</w:rPr>
      </w:pPr>
      <w:r w:rsidRPr="00E2054D">
        <w:rPr>
          <w:rStyle w:val="20"/>
        </w:rPr>
        <w:t>Личностные результаты освоения учебного предмета «Изобразительное искусство»: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2. Ответственное отношение к учению. Готовность и способность </w:t>
      </w:r>
      <w:proofErr w:type="gramStart"/>
      <w:r w:rsidRPr="00E2054D">
        <w:rPr>
          <w:rStyle w:val="20"/>
          <w:b w:val="0"/>
        </w:rPr>
        <w:t>обучающихся</w:t>
      </w:r>
      <w:proofErr w:type="gramEnd"/>
      <w:r w:rsidRPr="00E2054D">
        <w:rPr>
          <w:rStyle w:val="20"/>
          <w:b w:val="0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4. </w:t>
      </w:r>
      <w:proofErr w:type="gramStart"/>
      <w:r w:rsidRPr="00E2054D">
        <w:rPr>
          <w:rStyle w:val="20"/>
          <w:b w:val="0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E2054D">
        <w:rPr>
          <w:rStyle w:val="20"/>
          <w:b w:val="0"/>
        </w:rPr>
        <w:t xml:space="preserve"> Готовность и способность вести диалог с другими людьми и достигать в нем взаимопонимания.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</w:t>
      </w:r>
      <w:r w:rsidRPr="00E2054D">
        <w:rPr>
          <w:rStyle w:val="20"/>
          <w:b w:val="0"/>
        </w:rPr>
        <w:lastRenderedPageBreak/>
        <w:t>процессе образовательной, общественно полезной, учебно-исследовательской, творческой и других видов деятельности.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</w:rPr>
      </w:pPr>
      <w:r w:rsidRPr="00E2054D">
        <w:rPr>
          <w:rStyle w:val="20"/>
        </w:rPr>
        <w:t>Метапредметные результаты освоения учебного предмета «Изобразительное искусство»: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Метапредметные результаты включают освоенные </w:t>
      </w:r>
      <w:proofErr w:type="gramStart"/>
      <w:r w:rsidRPr="00E2054D">
        <w:rPr>
          <w:rStyle w:val="20"/>
          <w:b w:val="0"/>
        </w:rPr>
        <w:t>обучающимися</w:t>
      </w:r>
      <w:proofErr w:type="gramEnd"/>
      <w:r w:rsidRPr="00E2054D">
        <w:rPr>
          <w:rStyle w:val="20"/>
          <w:b w:val="0"/>
        </w:rPr>
        <w:t xml:space="preserve"> межпредметные понятия и универсальные учебные действия (регулятивные, познавательные, коммуникативные).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</w:rPr>
      </w:pPr>
      <w:r w:rsidRPr="00E2054D">
        <w:rPr>
          <w:rStyle w:val="20"/>
        </w:rPr>
        <w:t>Межпредметные понятия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«Изобразительное искусство»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При изучении учебного предмета «Изобразительное искусство»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заполнять и дополнять таблицы, схемы, диаграммы, тексты.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proofErr w:type="gramStart"/>
      <w:r w:rsidRPr="00E2054D">
        <w:rPr>
          <w:rStyle w:val="20"/>
          <w:b w:val="0"/>
        </w:rPr>
        <w:t>В ходе изучения учебного предмета «Изобразительное искусство»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2054D">
        <w:rPr>
          <w:rStyle w:val="20"/>
          <w:b w:val="0"/>
        </w:rPr>
        <w:t xml:space="preserve"> Они получат возможность развить способность к разработке </w:t>
      </w:r>
      <w:r w:rsidRPr="00E2054D">
        <w:rPr>
          <w:rStyle w:val="20"/>
          <w:b w:val="0"/>
        </w:rPr>
        <w:lastRenderedPageBreak/>
        <w:t>нескольких вариантов решений, к поиску нестандартных решений, поиску и осуществлению наиболее приемлемого решения.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</w:rPr>
      </w:pPr>
      <w:r w:rsidRPr="00E2054D">
        <w:rPr>
          <w:rStyle w:val="20"/>
        </w:rPr>
        <w:t>Регулятивные УУД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анализировать существующие и планировать будущие образовательные результаты;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идентифицировать собственные проблемы и определять главную проблему;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ставить цель деятельности на основе определенной проблемы и существующих возможностей;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формулировать учебные задачи как шаги достижения поставленной цели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2.</w:t>
      </w:r>
      <w:r w:rsidRPr="00E2054D">
        <w:rPr>
          <w:rStyle w:val="20"/>
          <w:b w:val="0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составлять план решения проблемы (выполнения проекта, проведения исследования);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планировать и корректировать свою индивидуальную образовательную траекторию.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lastRenderedPageBreak/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сверять свои действия с целью и, при необходимости, исправлять ошибки самостоятельно.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критерии правильности (корректности) выполнения учебной задачи;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фиксировать и анализировать динамику собственных образовательных результатов.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принимать решение в учебной ситуации и нести за него ответственность;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</w:rPr>
      </w:pPr>
      <w:r w:rsidRPr="00E2054D">
        <w:rPr>
          <w:rStyle w:val="20"/>
        </w:rPr>
        <w:t>Познавательные УУД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6. </w:t>
      </w:r>
      <w:proofErr w:type="gramStart"/>
      <w:r w:rsidRPr="00E2054D">
        <w:rPr>
          <w:rStyle w:val="20"/>
          <w:b w:val="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2054D">
        <w:rPr>
          <w:rStyle w:val="20"/>
          <w:b w:val="0"/>
        </w:rPr>
        <w:t xml:space="preserve">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подбирать слова, соподчиненные ключевому слову, определяющие его признаки и свойства;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выстраивать логическую цепочку, состоящую из ключевого слова и соподчиненных ему слов;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lastRenderedPageBreak/>
        <w:t xml:space="preserve">выделять общий признак двух или нескольких предметов или явлений и объяснять их сходство;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выделять явление из общего ряда других явлений;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излагать полученную информацию, интерпретируя ее в контексте решаемой задачи;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вербализовать эмоциональное впечатление, оказанное на него источником;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обозначать символом и знаком предмет и/или явление;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создавать абстрактный или реальный образ предмета и/или явления;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строить модель/схему на основе условий задачи и/или способа ее решения;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преобразовывать модели с целью выявления общих законов, определяющих предметную область;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2054D">
        <w:rPr>
          <w:rStyle w:val="20"/>
          <w:b w:val="0"/>
        </w:rPr>
        <w:t>текстовое</w:t>
      </w:r>
      <w:proofErr w:type="gramEnd"/>
      <w:r w:rsidRPr="00E2054D">
        <w:rPr>
          <w:rStyle w:val="20"/>
          <w:b w:val="0"/>
        </w:rPr>
        <w:t>, и наоборот;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строить доказательство: прямое, косвенное, от противного;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8. Смысловое чтение.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находить в тексте требуемую информацию (в соответствии с целями своей деятельности);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lastRenderedPageBreak/>
        <w:t xml:space="preserve">- устанавливать взаимосвязь описанных в тексте событий, явлений, процессов;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резюмировать главную идею текста;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критически оценивать содержание и форму текста.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свое отношение к природной среде;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анализировать влияние экологических факторов на среду обитания живых организмов;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проводить причинный и вероятностный анализ экологических ситуаций;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выражать свое отношение к природе через рисунки, сочинения, модели, проектные работы.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необходимые ключевые поисковые слова и запросы;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осуществлять взаимодействие с электронными поисковыми системами, словарями;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соотносить полученные результаты поиска со своей деятельностью.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</w:rPr>
      </w:pPr>
      <w:r w:rsidRPr="00E2054D">
        <w:rPr>
          <w:rStyle w:val="20"/>
        </w:rPr>
        <w:t>Коммуникативные УУД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возможные роли в совместной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играть определенную роль в совместной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proofErr w:type="gramStart"/>
      <w:r w:rsidRPr="00E2054D">
        <w:rPr>
          <w:rStyle w:val="20"/>
          <w:b w:val="0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строить позитивные отношения в процессе учебной и познавательной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предлагать альтернативное решение в конфликтной ситуации;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выделять общую точку зрения в дискуссии;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lastRenderedPageBreak/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задачу коммуникации и в соответствии с ней отбирать речевые средства;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отбирать и использовать речевые средства в процессе коммуникации с другими людьми (диалог в паре, в малой группе</w:t>
      </w:r>
      <w:proofErr w:type="gramStart"/>
      <w:r w:rsidRPr="00E2054D">
        <w:rPr>
          <w:rStyle w:val="20"/>
          <w:b w:val="0"/>
        </w:rPr>
        <w:t xml:space="preserve"> )</w:t>
      </w:r>
      <w:proofErr w:type="gramEnd"/>
      <w:r w:rsidRPr="00E2054D">
        <w:rPr>
          <w:rStyle w:val="20"/>
          <w:b w:val="0"/>
        </w:rPr>
        <w:t xml:space="preserve">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представлять в устной или письменной форме развернутый план собственной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принимать решение в ходе диалога и согласовывать его с собеседником;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</w:t>
      </w:r>
      <w:r w:rsidR="00074E5D">
        <w:rPr>
          <w:rStyle w:val="20"/>
          <w:b w:val="0"/>
        </w:rPr>
        <w:t>атов, создание презентаций</w:t>
      </w:r>
      <w:r w:rsidRPr="00E2054D">
        <w:rPr>
          <w:rStyle w:val="20"/>
          <w:b w:val="0"/>
        </w:rPr>
        <w:t xml:space="preserve">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использовать информацию с учетом этических и правовых норм;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 w:rsidRPr="00E2054D">
        <w:rPr>
          <w:rStyle w:val="20"/>
          <w:b w:val="0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26235" w:rsidRPr="00E2054D" w:rsidRDefault="00B26235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</w:p>
    <w:p w:rsidR="00E2054D" w:rsidRPr="00515BBB" w:rsidRDefault="00B26235" w:rsidP="00515BBB">
      <w:pPr>
        <w:jc w:val="both"/>
        <w:rPr>
          <w:b/>
          <w:bCs/>
        </w:rPr>
      </w:pPr>
      <w:r w:rsidRPr="00515BBB">
        <w:rPr>
          <w:b/>
          <w:bCs/>
        </w:rPr>
        <w:t>Предметные результаты освоения учебного предмета «Изобразительное искусство»</w:t>
      </w:r>
    </w:p>
    <w:p w:rsidR="00515BBB" w:rsidRDefault="00515BBB" w:rsidP="00E2054D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26235" w:rsidRPr="00E2054D" w:rsidRDefault="00E2054D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 w:rsidRPr="00E2054D">
        <w:t xml:space="preserve">Предметные результаты изучения предметной области "Искусство" </w:t>
      </w:r>
      <w:r w:rsidR="00AF2DEE">
        <w:t>отражают</w:t>
      </w:r>
      <w:r w:rsidRPr="00E2054D">
        <w:t>: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</w:t>
      </w:r>
      <w:r w:rsidRPr="00E2054D">
        <w:lastRenderedPageBreak/>
        <w:t>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2054D" w:rsidRPr="00E2054D" w:rsidRDefault="00AF2DEE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>
        <w:rPr>
          <w:b/>
          <w:bCs/>
        </w:rPr>
        <w:t>В ходе изучения учебного предмета «Изобразительное искусство»</w:t>
      </w:r>
    </w:p>
    <w:p w:rsidR="005F7785" w:rsidRPr="00E2054D" w:rsidRDefault="005F7785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 w:rsidRPr="00E2054D">
        <w:rPr>
          <w:b/>
          <w:bCs/>
        </w:rPr>
        <w:t>Выпускник научится: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эскизы декоративного убранства русской избы;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цветовую композицию внутреннего убранства избы;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определять специфику образного языка декоративно-прикладного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самостоятельные варианты орнаментального построения вышивки с опорой на народные традиции;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эскизы народного праздничного костюма, его отдельных элементов в цветовом решении;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выстраивать декоративные, орнаментальные композиции в традиции народного искусства (используя традиционное письм</w:t>
      </w:r>
      <w:r w:rsidR="00074E5D">
        <w:t>о Гжели, Городца, Хохломы</w:t>
      </w:r>
      <w:r w:rsidRPr="00E2054D">
        <w:t>.) на основе ритмического повтора изобразительных или геометрических элементов;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распознавать и называть игрушки ведущих народных художественных промыслов; осуществлять собственный художественный замысел, связанный с созданием </w:t>
      </w:r>
      <w:r w:rsidRPr="00E2054D">
        <w:lastRenderedPageBreak/>
        <w:t>выразительной формы игрушки и украшением ее декоративной росписью в традиции одного из промыслов;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основы народного орнамента; создавать орнаменты на основе народных традиций;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виды и материалы декоративно-прикладного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национальные особенности русского орнамента и орнаментов других народов России;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несколько народных художественных промыслов России;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объяснять разницу между предметом изображения, сюжетом и содержанием изображения;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композиционным навыкам работы, чувству ритма, работе с различными художественными материалами;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образы, используя все выразительные возможности художественных материалов;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простым навыкам изображения с помощью пятна и тональных отношений;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навыку плоскостного силуэтного изображения обычных, простых предметов (кухонная утварь);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изображать сложную форму предмета (силуэт) как соотношение простых геометрических фигур, соблюдая их пропорции;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линейные изображения геометрических тел и натюрморт с натуры из геометрических тел;</w:t>
      </w:r>
    </w:p>
    <w:p w:rsidR="005F7785" w:rsidRPr="00C47A1F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47A1F">
        <w:t>строить изображения простых предметов по правилам линейной перспективы;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передавать с помощью света характер формы и эмоциональное напряжение в композиции натюрморта;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творческому опыту выполнения графического натюрморта и гравюры наклейками на картоне;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выражать цветом в натюрморте собственное настроение и переживания;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применять перспективу в практической творческой работе;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изображения перспективных сокращений в зарисовках наблюдаемого;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изображения уходящего вдаль пространства, применяя правила линейной и воздушной перспективы;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видеть, наблюдать и эстетически переживать изменчивость цветового состояния и настроения в природе;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создания пейзажных зарисовок;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понятия: пространство, ракурс, воздушная перспектива;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пользоваться правилами работы на пленэре;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lastRenderedPageBreak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композиции, наблюдательной перспективы и ритмической организации плоскости изображения;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основные средства художественной выразительности в изобразительном искусстве (линия, пятно, тон</w:t>
      </w:r>
      <w:r w:rsidR="00074E5D">
        <w:t>, цвет, форма, перспектив</w:t>
      </w:r>
      <w:r w:rsidRPr="00E2054D">
        <w:t>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виды портрета;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и характеризовать основы изображения головы человека;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пользоваться навыками работы с доступными скульптурными материалами;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графические материалы в работе над портретом;</w:t>
      </w:r>
    </w:p>
    <w:p w:rsidR="005F7785" w:rsidRPr="00C47A1F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47A1F">
        <w:t>использовать образные возможности освещения в портрете;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пользоваться правилами схематического построения головы человека в рисунке;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называть имена выдающихся русских и зарубежных художников - портретистов и определять их произведения;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передачи в плоскостном изображении простых движений фигуры человека;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понимания особенностей восприятия скульптурного образа;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лепки и работы с пластилином или глиной;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5F7785" w:rsidRPr="00E2054D" w:rsidRDefault="005F7785" w:rsidP="00E2054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объяснять понятия «тема», «содержание», «сюжет» в произведениях станковой живописи;</w:t>
      </w:r>
    </w:p>
    <w:p w:rsidR="005F7785" w:rsidRPr="00E2054D" w:rsidRDefault="005F7785" w:rsidP="00E2054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изобразительным и композиционным навыкам в процессе работы над эскизом;</w:t>
      </w:r>
    </w:p>
    <w:p w:rsidR="005F7785" w:rsidRPr="00E2054D" w:rsidRDefault="005F7785" w:rsidP="00E2054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объяснять понятия «тематическая картина», «станковая живопись»;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перечислять и характеризовать основные жанры сюжетно- тематической картины;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значение тематической картины XIX века в развитии русской культуры;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lastRenderedPageBreak/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 называть имена нескольких известных художников объединения «Мир искусства» и их наиболее известные произведения;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творческому опыту по разработке и созданию изобразительного образа на выбранный исторический сюжет;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творческому опыту по разработке художественного проекта </w:t>
      </w:r>
      <w:proofErr w:type="gramStart"/>
      <w:r w:rsidRPr="00E2054D">
        <w:t>–р</w:t>
      </w:r>
      <w:proofErr w:type="gramEnd"/>
      <w:r w:rsidRPr="00E2054D">
        <w:t>азработки композиции на историческую тему;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творческому опыту создания композиции на основе библейских сюжетов;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называть имена великих европейских и русских художников, творивших на библейские темы;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характеризовать произведения великих европейских и русских художников на библейские темы;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роль монументальных памятников в жизни общества;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об особенностях художественного образа советского народа в годы Великой Отечественной войны;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творческому опыту лепки памятника, посвященного значимому историческому событию или историческому герою;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анализировать художественно-выразительные средства произведений изобразительного искусства XX века;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культуре зрительского восприятия;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временные и пространственные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разницу между реальностью и художественным образом;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опыту художественного иллюстрирования и навыкам работы графическими материалами;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представлениям об анималистическом жанре изобразительного искусства и творчестве художников-анималистов;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опыту художественного творчества по созданию стилизованных образов животных;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систематизировать и характеризовать основные этапы развития и истории архитектуры и дизайна;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распознавать объект и пространство в конструктивных видах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сочетание различных объемов в здании;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понимать единство </w:t>
      </w:r>
      <w:proofErr w:type="gramStart"/>
      <w:r w:rsidRPr="00E2054D">
        <w:t>художественного</w:t>
      </w:r>
      <w:proofErr w:type="gramEnd"/>
      <w:r w:rsidRPr="00E2054D">
        <w:t xml:space="preserve"> и функционального в вещи, форму и материал;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иметь общее представление и рассказывать об особенностях архитектурно-художественных стилей разных эпох;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тенденции и перспективы развития современной архитектуры;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образно-стилевой язык архитектуры прошлого;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и различать малые формы архитектуры и дизайна в пространстве городской среды;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lastRenderedPageBreak/>
        <w:t>понимать плоскостную композицию как возможное схематическое изображение объемов при взгляде на них сверху;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осознавать чертеж как плоскостное изображение объемов, когда точка – вертик</w:t>
      </w:r>
      <w:r w:rsidR="00074E5D">
        <w:t>аль, круг – цилиндр, шар</w:t>
      </w:r>
      <w:r w:rsidRPr="00E2054D">
        <w:t>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композиционные макеты объектов на предметной плоскости и в пространстве;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создавать практические творческие композиции в технике коллажа, </w:t>
      </w:r>
      <w:proofErr w:type="gramStart"/>
      <w:r w:rsidRPr="00E2054D">
        <w:t>дизайн-проектов</w:t>
      </w:r>
      <w:proofErr w:type="gramEnd"/>
      <w:r w:rsidRPr="00E2054D">
        <w:t>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приобретать общее представление о традициях ландшафтно-парковой архитектуры;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основные школы садово-паркового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основы краткой истории русской усадебной культуры XVIII – XIX веков;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называть и раскрывать смысл основ искусства флористики;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основы краткой истории костюма;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и раскрывать смысл композиционно-конструктивных принципов дизайна одежды;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применять навыки сочинения объемно-пространственной композиции в формировании букета по принципам икэбаны;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отражать в эскизном проекте дизайна сада образно-архитектурный композиционный замысел;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характеризовать памятники архитектуры Древнего Киева. София Киевская. Фрески. Мозаики;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описывать памятники шатрового зодчества;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особенности церкви Вознесения в селе Коломенском и храма Покрова-на-Рву;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раскрывать особенности новых иконописных традиций в XVII веке. Отличать по характерным особенностям икону и парсуну;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стилевые особенности разных школ архитектуры Древней Руси;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с натуры и по воображению архитектурные образы графическими материалами и др.;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lastRenderedPageBreak/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сравнивать, сопоставлять и анализировать произведения живописи Древней Руси;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о значении художественного образа древнерусской культуры;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в речи новые термины, связанные со стилями в изобразительном искусстве и архитектуре XVIII – XIX веков;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выявлять и называть характерные особенности русской портретной живописи XVIII века;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признаки и особенности московского барокко;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разнообразные творческие работы (фантазийные конструкции) в материале.</w:t>
      </w:r>
    </w:p>
    <w:p w:rsidR="005F7785" w:rsidRPr="00E2054D" w:rsidRDefault="005F7785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 w:rsidRPr="00E2054D">
        <w:rPr>
          <w:b/>
          <w:bCs/>
        </w:rPr>
        <w:t>Выпускник получит возможность научиться: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специфику изображения в полиграфии;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формы полиграфической продукции: книги, журналы, плакаты, афиши и др.);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проектировать обложку книги, рекламы открытки, визитки и др.;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создавать художественную композицию макета книги, журнала;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великих русских живописцев и архитекторов XVIII – XIX веков;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lastRenderedPageBreak/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создавать разнообразные творческие работы (фантазийные конструкции) в материале;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узнавать основные художественные направления в искусстве XIX и XX веков;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характеризовать стиль модерн в архитектуре. Ф.О. Шехтель. А. Гауди;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создавать с натуры и по воображению архитектурные образы графическими материалами и др.;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выразительный язык при моделировании архитектурного пространства;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характеризовать крупнейшие художественные музеи мира и России;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навыки коллективной работы над объемно- пространственной композицией;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основы сценографии как вида художественного творчества;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роль костюма, маски и грима в искусстве актерского перевоплощения;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российских художников (А.Я. Головин, А.Н. Бенуа, М.В. Добужинский);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особенности художественной фотографии;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изобразительную природу экранных искусств;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характеризовать принципы киномонтажа в создании художественного образа;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понятия: игровой и документальный фильм;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основы искусства телевидения;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различия в творческой работе художника-живописца и сценографа;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полученные знания о типах оформления сцены при создании школьного спектакля;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lastRenderedPageBreak/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и объяснять синтетическую природу фильма;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первоначальные навыки в создании сценария и замысла фильма;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полученные ранее знания по композиции и построению кадра;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rPr>
          <w:i/>
          <w:iCs/>
        </w:rPr>
        <w:t>реализовывать сценарно-режиссерскую и операторскую грамоту в практике создания видео-этюда.</w:t>
      </w:r>
    </w:p>
    <w:p w:rsidR="00515BBB" w:rsidRDefault="00515BBB">
      <w:pPr>
        <w:rPr>
          <w:lang w:eastAsia="en-US"/>
        </w:rPr>
      </w:pPr>
      <w:r>
        <w:br w:type="page"/>
      </w:r>
    </w:p>
    <w:p w:rsidR="00B2701E" w:rsidRDefault="00515BBB" w:rsidP="00515BBB">
      <w:pPr>
        <w:pStyle w:val="a6"/>
        <w:numPr>
          <w:ilvl w:val="0"/>
          <w:numId w:val="1"/>
        </w:numPr>
        <w:tabs>
          <w:tab w:val="clear" w:pos="4677"/>
          <w:tab w:val="clear" w:pos="9355"/>
        </w:tabs>
        <w:overflowPunct w:val="0"/>
        <w:jc w:val="both"/>
        <w:textAlignment w:val="baseline"/>
        <w:rPr>
          <w:b/>
          <w:szCs w:val="28"/>
        </w:rPr>
      </w:pPr>
      <w:r w:rsidRPr="00515BBB">
        <w:rPr>
          <w:b/>
          <w:szCs w:val="28"/>
        </w:rPr>
        <w:lastRenderedPageBreak/>
        <w:t>С</w:t>
      </w:r>
      <w:r>
        <w:rPr>
          <w:b/>
          <w:szCs w:val="28"/>
        </w:rPr>
        <w:t>одержание</w:t>
      </w:r>
      <w:r w:rsidR="00BE304D">
        <w:rPr>
          <w:b/>
          <w:szCs w:val="28"/>
        </w:rPr>
        <w:t xml:space="preserve"> учебного предмета «Изобразительное искусство»</w:t>
      </w:r>
    </w:p>
    <w:p w:rsidR="00BE304D" w:rsidRDefault="00BE304D" w:rsidP="00BE304D">
      <w:pPr>
        <w:pStyle w:val="a6"/>
        <w:tabs>
          <w:tab w:val="clear" w:pos="4677"/>
          <w:tab w:val="clear" w:pos="9355"/>
        </w:tabs>
        <w:overflowPunct w:val="0"/>
        <w:jc w:val="both"/>
        <w:textAlignment w:val="baseline"/>
        <w:rPr>
          <w:b/>
          <w:szCs w:val="28"/>
        </w:rPr>
      </w:pPr>
    </w:p>
    <w:p w:rsidR="007807EC" w:rsidRPr="00074E5D" w:rsidRDefault="007807EC" w:rsidP="007807EC">
      <w:pPr>
        <w:ind w:firstLine="709"/>
        <w:jc w:val="both"/>
      </w:pPr>
      <w:r w:rsidRPr="00074E5D">
        <w:t>Элементы содержания учебного предмета «</w:t>
      </w:r>
      <w:r w:rsidR="007941B7" w:rsidRPr="00074E5D">
        <w:t>Изобразительное искусство</w:t>
      </w:r>
      <w:r w:rsidRPr="00074E5D">
        <w:t>», относящиеся к результатам, которым учащиеся «получат возможность научиться» выделены курсивом.</w:t>
      </w:r>
    </w:p>
    <w:p w:rsidR="007807EC" w:rsidRPr="00074E5D" w:rsidRDefault="007807EC" w:rsidP="007807EC">
      <w:pPr>
        <w:jc w:val="both"/>
      </w:pPr>
    </w:p>
    <w:p w:rsidR="00BE304D" w:rsidRPr="00BE304D" w:rsidRDefault="00BE304D" w:rsidP="00BE304D">
      <w:pPr>
        <w:pStyle w:val="a4"/>
        <w:tabs>
          <w:tab w:val="left" w:pos="426"/>
        </w:tabs>
        <w:ind w:left="0" w:firstLine="709"/>
        <w:jc w:val="both"/>
        <w:rPr>
          <w:b/>
        </w:rPr>
      </w:pPr>
      <w:r w:rsidRPr="00BE304D">
        <w:rPr>
          <w:b/>
        </w:rPr>
        <w:t>Народное художественное творчество – неиссякаемый источник самобытной красоты</w:t>
      </w:r>
    </w:p>
    <w:p w:rsidR="00BE304D" w:rsidRPr="00BE304D" w:rsidRDefault="00BE304D" w:rsidP="00BE304D">
      <w:pPr>
        <w:tabs>
          <w:tab w:val="left" w:pos="426"/>
          <w:tab w:val="left" w:pos="709"/>
        </w:tabs>
        <w:ind w:firstLine="709"/>
        <w:jc w:val="both"/>
        <w:rPr>
          <w:b/>
        </w:rPr>
      </w:pPr>
      <w:r w:rsidRPr="00BE304D"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BE304D" w:rsidRPr="00BE304D" w:rsidRDefault="00BE304D" w:rsidP="00BE304D">
      <w:pPr>
        <w:ind w:firstLine="709"/>
        <w:jc w:val="both"/>
        <w:rPr>
          <w:b/>
        </w:rPr>
      </w:pPr>
      <w:r w:rsidRPr="00BE304D">
        <w:rPr>
          <w:b/>
        </w:rPr>
        <w:t>Виды изобразительного искусства и основы образного языка</w:t>
      </w:r>
    </w:p>
    <w:p w:rsidR="00BE304D" w:rsidRPr="00BE304D" w:rsidRDefault="00BE304D" w:rsidP="00BE304D">
      <w:pPr>
        <w:ind w:firstLine="709"/>
        <w:jc w:val="both"/>
      </w:pPr>
      <w:r w:rsidRPr="00BE304D">
        <w:t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BE304D">
        <w:t>рт в гр</w:t>
      </w:r>
      <w:proofErr w:type="gramEnd"/>
      <w:r w:rsidRPr="00BE304D"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 </w:t>
      </w:r>
    </w:p>
    <w:p w:rsidR="00BE304D" w:rsidRPr="00BE304D" w:rsidRDefault="00BE304D" w:rsidP="00BE304D">
      <w:pPr>
        <w:ind w:firstLine="709"/>
        <w:rPr>
          <w:b/>
        </w:rPr>
      </w:pPr>
      <w:r w:rsidRPr="00BE304D">
        <w:rPr>
          <w:b/>
        </w:rPr>
        <w:t>Понимание смысла деятельности художника</w:t>
      </w:r>
    </w:p>
    <w:p w:rsidR="00BE304D" w:rsidRPr="00BE304D" w:rsidRDefault="00BE304D" w:rsidP="00BE304D">
      <w:pPr>
        <w:ind w:firstLine="709"/>
        <w:jc w:val="both"/>
      </w:pPr>
      <w:r w:rsidRPr="00BE304D"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BE304D" w:rsidRPr="00BE304D" w:rsidRDefault="00BE304D" w:rsidP="00BE304D">
      <w:pPr>
        <w:ind w:firstLine="709"/>
        <w:jc w:val="both"/>
      </w:pPr>
      <w:r w:rsidRPr="00BE304D"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BE304D" w:rsidRPr="00BE304D" w:rsidRDefault="00BE304D" w:rsidP="00BE304D">
      <w:pPr>
        <w:ind w:firstLine="709"/>
        <w:rPr>
          <w:b/>
        </w:rPr>
      </w:pPr>
      <w:r w:rsidRPr="00BE304D">
        <w:rPr>
          <w:b/>
        </w:rPr>
        <w:t>Вечные темы и великие исторические события в искусстве</w:t>
      </w:r>
    </w:p>
    <w:p w:rsidR="00BE304D" w:rsidRPr="00BE304D" w:rsidRDefault="00BE304D" w:rsidP="00BE304D">
      <w:pPr>
        <w:ind w:firstLine="709"/>
        <w:jc w:val="both"/>
      </w:pPr>
      <w:r w:rsidRPr="00BE304D"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</w:t>
      </w:r>
      <w:r w:rsidRPr="00BE304D">
        <w:lastRenderedPageBreak/>
        <w:t>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BE304D" w:rsidRPr="00BE304D" w:rsidRDefault="00BE304D" w:rsidP="00BE304D">
      <w:pPr>
        <w:ind w:firstLine="709"/>
        <w:rPr>
          <w:b/>
        </w:rPr>
      </w:pPr>
      <w:r w:rsidRPr="00BE304D">
        <w:rPr>
          <w:b/>
        </w:rPr>
        <w:t>Конструктивное искусство: архитектура и дизайн</w:t>
      </w:r>
    </w:p>
    <w:p w:rsidR="00BE304D" w:rsidRPr="00BE304D" w:rsidRDefault="00BE304D" w:rsidP="00BE304D">
      <w:pPr>
        <w:ind w:firstLine="709"/>
        <w:jc w:val="both"/>
      </w:pPr>
      <w:r w:rsidRPr="00BE304D"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BE304D">
        <w:t>художественного</w:t>
      </w:r>
      <w:proofErr w:type="gramEnd"/>
      <w:r w:rsidRPr="00BE304D">
        <w:t xml:space="preserve">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BE304D" w:rsidRPr="00BE304D" w:rsidRDefault="00BE304D" w:rsidP="00BE304D">
      <w:pPr>
        <w:ind w:firstLine="709"/>
        <w:rPr>
          <w:b/>
        </w:rPr>
      </w:pPr>
      <w:r w:rsidRPr="00BE304D">
        <w:rPr>
          <w:b/>
        </w:rPr>
        <w:t xml:space="preserve">Изобразительное искусство и архитектура России </w:t>
      </w:r>
      <w:r w:rsidRPr="00BE304D">
        <w:rPr>
          <w:b/>
          <w:lang w:val="en-US"/>
        </w:rPr>
        <w:t>XI</w:t>
      </w:r>
      <w:r w:rsidRPr="00BE304D">
        <w:rPr>
          <w:b/>
        </w:rPr>
        <w:t xml:space="preserve"> –</w:t>
      </w:r>
      <w:r w:rsidRPr="00BE304D">
        <w:rPr>
          <w:b/>
          <w:lang w:val="en-US"/>
        </w:rPr>
        <w:t>XVII</w:t>
      </w:r>
      <w:r w:rsidRPr="00BE304D">
        <w:rPr>
          <w:b/>
        </w:rPr>
        <w:t xml:space="preserve"> вв.</w:t>
      </w:r>
    </w:p>
    <w:p w:rsidR="00BE304D" w:rsidRPr="00BE304D" w:rsidRDefault="00BE304D" w:rsidP="00BE304D">
      <w:pPr>
        <w:ind w:firstLine="709"/>
        <w:jc w:val="both"/>
      </w:pPr>
      <w:r w:rsidRPr="00BE304D"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BE304D" w:rsidRPr="00074E5D" w:rsidRDefault="00BE304D" w:rsidP="00BE304D">
      <w:pPr>
        <w:ind w:firstLine="709"/>
        <w:rPr>
          <w:b/>
        </w:rPr>
      </w:pPr>
      <w:r w:rsidRPr="00074E5D">
        <w:rPr>
          <w:b/>
        </w:rPr>
        <w:t>Искусство полиграфии</w:t>
      </w:r>
    </w:p>
    <w:p w:rsidR="00BE304D" w:rsidRPr="00074E5D" w:rsidRDefault="00BE304D" w:rsidP="00BE304D">
      <w:pPr>
        <w:ind w:firstLine="709"/>
        <w:jc w:val="both"/>
      </w:pPr>
      <w:r w:rsidRPr="00074E5D">
        <w:t xml:space="preserve"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</w:t>
      </w:r>
      <w:r w:rsidR="007B489D" w:rsidRPr="00074E5D">
        <w:t>открытки, визитной карточки, дизайна обложки диска, экслибриса,  товарного знака</w:t>
      </w:r>
      <w:r w:rsidRPr="00074E5D">
        <w:t>.</w:t>
      </w:r>
    </w:p>
    <w:p w:rsidR="00BE304D" w:rsidRPr="00074E5D" w:rsidRDefault="00BE304D" w:rsidP="00BE304D">
      <w:pPr>
        <w:ind w:firstLine="709"/>
        <w:jc w:val="both"/>
        <w:rPr>
          <w:b/>
        </w:rPr>
      </w:pPr>
      <w:r w:rsidRPr="00074E5D">
        <w:rPr>
          <w:b/>
        </w:rPr>
        <w:t>Стили, направления виды и жанры в русском изобразительном искусстве и архитектуре XVIII - XIX вв.</w:t>
      </w:r>
    </w:p>
    <w:p w:rsidR="00BE304D" w:rsidRPr="00074E5D" w:rsidRDefault="00BE304D" w:rsidP="00BE304D">
      <w:pPr>
        <w:ind w:firstLine="709"/>
        <w:jc w:val="both"/>
      </w:pPr>
      <w:r w:rsidRPr="00074E5D">
        <w:t xml:space="preserve"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</w:t>
      </w:r>
      <w:r w:rsidRPr="00074E5D">
        <w:lastRenderedPageBreak/>
        <w:t>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BE304D" w:rsidRPr="00074E5D" w:rsidRDefault="00BE304D" w:rsidP="00BE304D">
      <w:pPr>
        <w:ind w:firstLine="709"/>
        <w:jc w:val="both"/>
        <w:rPr>
          <w:b/>
        </w:rPr>
      </w:pPr>
      <w:r w:rsidRPr="00074E5D">
        <w:rPr>
          <w:b/>
        </w:rPr>
        <w:t>Взаимосвязь истории искусства и истории человечества</w:t>
      </w:r>
    </w:p>
    <w:p w:rsidR="00BE304D" w:rsidRPr="00074E5D" w:rsidRDefault="00BE304D" w:rsidP="00BE304D">
      <w:pPr>
        <w:ind w:firstLine="709"/>
        <w:jc w:val="both"/>
      </w:pPr>
      <w:r w:rsidRPr="00074E5D"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BE304D" w:rsidRPr="00074E5D" w:rsidRDefault="00BE304D" w:rsidP="00BE304D">
      <w:pPr>
        <w:ind w:firstLine="709"/>
        <w:jc w:val="both"/>
        <w:rPr>
          <w:b/>
        </w:rPr>
      </w:pPr>
      <w:r w:rsidRPr="00074E5D">
        <w:rPr>
          <w:b/>
        </w:rPr>
        <w:t>Изображение в синтетических и экранных видах искусства и художественная фотография</w:t>
      </w:r>
    </w:p>
    <w:p w:rsidR="00BE304D" w:rsidRPr="00074E5D" w:rsidRDefault="00BE304D" w:rsidP="00BE304D">
      <w:pPr>
        <w:ind w:firstLine="709"/>
        <w:jc w:val="both"/>
      </w:pPr>
      <w:r w:rsidRPr="00074E5D"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074E5D">
        <w:rPr>
          <w:lang w:val="en-US"/>
        </w:rPr>
        <w:t>XX</w:t>
      </w:r>
      <w:r w:rsidRPr="00074E5D">
        <w:t xml:space="preserve">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7807EC" w:rsidRPr="00074E5D" w:rsidRDefault="007807EC">
      <w:pPr>
        <w:rPr>
          <w:b/>
        </w:rPr>
      </w:pPr>
      <w:r w:rsidRPr="00074E5D">
        <w:rPr>
          <w:b/>
        </w:rPr>
        <w:br w:type="page"/>
      </w:r>
    </w:p>
    <w:p w:rsidR="007807EC" w:rsidRDefault="007807EC" w:rsidP="007807EC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056D93">
        <w:rPr>
          <w:b/>
          <w:bCs/>
          <w:sz w:val="28"/>
          <w:szCs w:val="28"/>
        </w:rPr>
        <w:lastRenderedPageBreak/>
        <w:t xml:space="preserve">Тематическое планирование </w:t>
      </w:r>
    </w:p>
    <w:p w:rsidR="007807EC" w:rsidRDefault="007807EC" w:rsidP="007807E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7188"/>
        <w:gridCol w:w="1525"/>
      </w:tblGrid>
      <w:tr w:rsidR="007807EC" w:rsidTr="0069708D">
        <w:tc>
          <w:tcPr>
            <w:tcW w:w="858" w:type="dxa"/>
          </w:tcPr>
          <w:p w:rsidR="007807EC" w:rsidRDefault="007807EC" w:rsidP="007807E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7188" w:type="dxa"/>
          </w:tcPr>
          <w:p w:rsidR="007807EC" w:rsidRDefault="007807EC" w:rsidP="007807E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Тема. Раздел темы</w:t>
            </w:r>
          </w:p>
        </w:tc>
        <w:tc>
          <w:tcPr>
            <w:tcW w:w="1525" w:type="dxa"/>
          </w:tcPr>
          <w:p w:rsidR="007807EC" w:rsidRDefault="007807EC" w:rsidP="007807E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69708D" w:rsidTr="0069708D">
        <w:tc>
          <w:tcPr>
            <w:tcW w:w="858" w:type="dxa"/>
            <w:vMerge w:val="restart"/>
          </w:tcPr>
          <w:p w:rsidR="0069708D" w:rsidRPr="0069708D" w:rsidRDefault="0069708D" w:rsidP="007807EC">
            <w:pPr>
              <w:rPr>
                <w:b/>
              </w:rPr>
            </w:pPr>
            <w:r w:rsidRPr="0069708D">
              <w:rPr>
                <w:b/>
              </w:rPr>
              <w:t>5</w:t>
            </w:r>
          </w:p>
        </w:tc>
        <w:tc>
          <w:tcPr>
            <w:tcW w:w="7188" w:type="dxa"/>
          </w:tcPr>
          <w:p w:rsidR="0069708D" w:rsidRPr="00B771E1" w:rsidRDefault="0069708D" w:rsidP="007807EC">
            <w:pPr>
              <w:jc w:val="left"/>
              <w:rPr>
                <w:b/>
              </w:rPr>
            </w:pPr>
            <w:r w:rsidRPr="00B771E1">
              <w:t>Древние корни народного искусства</w:t>
            </w:r>
          </w:p>
        </w:tc>
        <w:tc>
          <w:tcPr>
            <w:tcW w:w="1525" w:type="dxa"/>
          </w:tcPr>
          <w:p w:rsidR="0069708D" w:rsidRPr="00F0250B" w:rsidRDefault="0069708D" w:rsidP="007807EC">
            <w:r w:rsidRPr="00F0250B">
              <w:t>10</w:t>
            </w:r>
          </w:p>
        </w:tc>
      </w:tr>
      <w:tr w:rsidR="0069708D" w:rsidTr="0069708D">
        <w:tc>
          <w:tcPr>
            <w:tcW w:w="858" w:type="dxa"/>
            <w:vMerge/>
          </w:tcPr>
          <w:p w:rsidR="0069708D" w:rsidRPr="0069708D" w:rsidRDefault="0069708D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69708D" w:rsidRPr="00B771E1" w:rsidRDefault="0069708D" w:rsidP="0069708D">
            <w:pPr>
              <w:jc w:val="left"/>
              <w:rPr>
                <w:b/>
              </w:rPr>
            </w:pPr>
            <w:r w:rsidRPr="00B771E1">
              <w:t>Связь времен в народном искусстве</w:t>
            </w:r>
          </w:p>
        </w:tc>
        <w:tc>
          <w:tcPr>
            <w:tcW w:w="1525" w:type="dxa"/>
          </w:tcPr>
          <w:p w:rsidR="0069708D" w:rsidRPr="00F0250B" w:rsidRDefault="0069708D" w:rsidP="007807EC">
            <w:r w:rsidRPr="00F0250B">
              <w:t>7</w:t>
            </w:r>
          </w:p>
        </w:tc>
      </w:tr>
      <w:tr w:rsidR="0069708D" w:rsidTr="0069708D">
        <w:tc>
          <w:tcPr>
            <w:tcW w:w="858" w:type="dxa"/>
            <w:vMerge/>
          </w:tcPr>
          <w:p w:rsidR="0069708D" w:rsidRPr="0069708D" w:rsidRDefault="0069708D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69708D" w:rsidRPr="00B771E1" w:rsidRDefault="0069708D" w:rsidP="0069708D">
            <w:pPr>
              <w:jc w:val="left"/>
              <w:rPr>
                <w:b/>
              </w:rPr>
            </w:pPr>
            <w:r w:rsidRPr="00B771E1">
              <w:t>Декор - человек, общество, время</w:t>
            </w:r>
          </w:p>
        </w:tc>
        <w:tc>
          <w:tcPr>
            <w:tcW w:w="1525" w:type="dxa"/>
          </w:tcPr>
          <w:p w:rsidR="0069708D" w:rsidRPr="00F0250B" w:rsidRDefault="0069708D" w:rsidP="007807EC">
            <w:r w:rsidRPr="00F0250B">
              <w:t>10</w:t>
            </w:r>
          </w:p>
        </w:tc>
      </w:tr>
      <w:tr w:rsidR="0069708D" w:rsidTr="0069708D">
        <w:tc>
          <w:tcPr>
            <w:tcW w:w="858" w:type="dxa"/>
            <w:vMerge/>
          </w:tcPr>
          <w:p w:rsidR="0069708D" w:rsidRPr="0069708D" w:rsidRDefault="0069708D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69708D" w:rsidRPr="00B771E1" w:rsidRDefault="0069708D" w:rsidP="0069708D">
            <w:pPr>
              <w:jc w:val="left"/>
              <w:rPr>
                <w:b/>
              </w:rPr>
            </w:pPr>
            <w:r w:rsidRPr="00B771E1">
              <w:t>Декоративное искусство в современном мире</w:t>
            </w:r>
          </w:p>
        </w:tc>
        <w:tc>
          <w:tcPr>
            <w:tcW w:w="1525" w:type="dxa"/>
          </w:tcPr>
          <w:p w:rsidR="0069708D" w:rsidRPr="00F0250B" w:rsidRDefault="0069708D" w:rsidP="007807EC">
            <w:r w:rsidRPr="00F0250B">
              <w:t>7</w:t>
            </w:r>
          </w:p>
        </w:tc>
      </w:tr>
      <w:tr w:rsidR="0069708D" w:rsidTr="0069708D">
        <w:tc>
          <w:tcPr>
            <w:tcW w:w="858" w:type="dxa"/>
            <w:vMerge/>
          </w:tcPr>
          <w:p w:rsidR="0069708D" w:rsidRPr="0069708D" w:rsidRDefault="0069708D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69708D" w:rsidRPr="00B771E1" w:rsidRDefault="0069708D" w:rsidP="0069708D">
            <w:pPr>
              <w:jc w:val="right"/>
              <w:rPr>
                <w:b/>
              </w:rPr>
            </w:pPr>
            <w:r w:rsidRPr="00B771E1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69708D" w:rsidRPr="00F0250B" w:rsidRDefault="0069708D" w:rsidP="007807EC">
            <w:pPr>
              <w:rPr>
                <w:b/>
              </w:rPr>
            </w:pPr>
            <w:r w:rsidRPr="00F0250B">
              <w:rPr>
                <w:b/>
              </w:rPr>
              <w:t>34</w:t>
            </w:r>
          </w:p>
        </w:tc>
      </w:tr>
      <w:tr w:rsidR="00B771E1" w:rsidTr="0069708D">
        <w:tc>
          <w:tcPr>
            <w:tcW w:w="858" w:type="dxa"/>
            <w:vMerge w:val="restart"/>
          </w:tcPr>
          <w:p w:rsidR="00B771E1" w:rsidRPr="0069708D" w:rsidRDefault="00B771E1" w:rsidP="007807E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88" w:type="dxa"/>
          </w:tcPr>
          <w:p w:rsidR="00B771E1" w:rsidRPr="00B771E1" w:rsidRDefault="00B771E1" w:rsidP="00B771E1">
            <w:pPr>
              <w:jc w:val="left"/>
              <w:rPr>
                <w:b/>
              </w:rPr>
            </w:pPr>
            <w:r w:rsidRPr="00B771E1">
              <w:t>Виды изобразительного искусства и основы их образного языка</w:t>
            </w:r>
          </w:p>
        </w:tc>
        <w:tc>
          <w:tcPr>
            <w:tcW w:w="1525" w:type="dxa"/>
          </w:tcPr>
          <w:p w:rsidR="00B771E1" w:rsidRPr="00F0250B" w:rsidRDefault="00185983" w:rsidP="007807EC">
            <w:r>
              <w:t>7</w:t>
            </w:r>
          </w:p>
        </w:tc>
      </w:tr>
      <w:tr w:rsidR="00B771E1" w:rsidTr="0069708D">
        <w:tc>
          <w:tcPr>
            <w:tcW w:w="858" w:type="dxa"/>
            <w:vMerge/>
          </w:tcPr>
          <w:p w:rsidR="00B771E1" w:rsidRDefault="00B771E1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B771E1" w:rsidRPr="00B771E1" w:rsidRDefault="00B771E1" w:rsidP="00B771E1">
            <w:pPr>
              <w:jc w:val="left"/>
              <w:rPr>
                <w:b/>
              </w:rPr>
            </w:pPr>
            <w:r w:rsidRPr="00B771E1">
              <w:t>Мир наших вещей. Натюрморт</w:t>
            </w:r>
          </w:p>
        </w:tc>
        <w:tc>
          <w:tcPr>
            <w:tcW w:w="1525" w:type="dxa"/>
          </w:tcPr>
          <w:p w:rsidR="00B771E1" w:rsidRPr="00F0250B" w:rsidRDefault="00185983" w:rsidP="007807EC">
            <w:r>
              <w:t>6</w:t>
            </w:r>
          </w:p>
        </w:tc>
      </w:tr>
      <w:tr w:rsidR="00B771E1" w:rsidTr="0069708D">
        <w:tc>
          <w:tcPr>
            <w:tcW w:w="858" w:type="dxa"/>
            <w:vMerge/>
          </w:tcPr>
          <w:p w:rsidR="00B771E1" w:rsidRDefault="00B771E1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B771E1" w:rsidRPr="00B771E1" w:rsidRDefault="00B771E1" w:rsidP="00B771E1">
            <w:pPr>
              <w:jc w:val="left"/>
              <w:rPr>
                <w:b/>
              </w:rPr>
            </w:pPr>
            <w:r w:rsidRPr="00B771E1">
              <w:t>Вглядываясь в человека. Портрет</w:t>
            </w:r>
          </w:p>
        </w:tc>
        <w:tc>
          <w:tcPr>
            <w:tcW w:w="1525" w:type="dxa"/>
          </w:tcPr>
          <w:p w:rsidR="00B771E1" w:rsidRPr="00F0250B" w:rsidRDefault="00185983" w:rsidP="007807EC">
            <w:r>
              <w:t>9</w:t>
            </w:r>
          </w:p>
        </w:tc>
      </w:tr>
      <w:tr w:rsidR="00B771E1" w:rsidTr="0069708D">
        <w:tc>
          <w:tcPr>
            <w:tcW w:w="858" w:type="dxa"/>
            <w:vMerge/>
          </w:tcPr>
          <w:p w:rsidR="00B771E1" w:rsidRDefault="00B771E1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B771E1" w:rsidRPr="00B771E1" w:rsidRDefault="00185983" w:rsidP="00B771E1">
            <w:pPr>
              <w:jc w:val="left"/>
              <w:rPr>
                <w:b/>
              </w:rPr>
            </w:pPr>
            <w:r>
              <w:t>Человек и пространство. Пейза</w:t>
            </w:r>
            <w:r w:rsidR="00B771E1" w:rsidRPr="00B771E1">
              <w:t>ж</w:t>
            </w:r>
          </w:p>
        </w:tc>
        <w:tc>
          <w:tcPr>
            <w:tcW w:w="1525" w:type="dxa"/>
          </w:tcPr>
          <w:p w:rsidR="00B771E1" w:rsidRPr="00F0250B" w:rsidRDefault="00185983" w:rsidP="007807EC">
            <w:r>
              <w:t>5</w:t>
            </w:r>
          </w:p>
        </w:tc>
      </w:tr>
      <w:tr w:rsidR="00185983" w:rsidTr="0069708D">
        <w:tc>
          <w:tcPr>
            <w:tcW w:w="858" w:type="dxa"/>
            <w:vMerge/>
          </w:tcPr>
          <w:p w:rsidR="00185983" w:rsidRDefault="00185983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185983" w:rsidRDefault="00185983" w:rsidP="00B771E1">
            <w:pPr>
              <w:jc w:val="left"/>
            </w:pPr>
            <w:r>
              <w:t>Поэзия повседневности</w:t>
            </w:r>
          </w:p>
        </w:tc>
        <w:tc>
          <w:tcPr>
            <w:tcW w:w="1525" w:type="dxa"/>
          </w:tcPr>
          <w:p w:rsidR="00185983" w:rsidRDefault="00185983" w:rsidP="007807EC">
            <w:r>
              <w:t>3</w:t>
            </w:r>
          </w:p>
        </w:tc>
      </w:tr>
      <w:tr w:rsidR="00185983" w:rsidTr="0069708D">
        <w:tc>
          <w:tcPr>
            <w:tcW w:w="858" w:type="dxa"/>
            <w:vMerge/>
          </w:tcPr>
          <w:p w:rsidR="00185983" w:rsidRDefault="00185983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185983" w:rsidRDefault="00185983" w:rsidP="00B771E1">
            <w:pPr>
              <w:jc w:val="left"/>
            </w:pPr>
            <w:r>
              <w:t>Великие темы жизни</w:t>
            </w:r>
          </w:p>
        </w:tc>
        <w:tc>
          <w:tcPr>
            <w:tcW w:w="1525" w:type="dxa"/>
          </w:tcPr>
          <w:p w:rsidR="00185983" w:rsidRDefault="00185983" w:rsidP="007807EC">
            <w:r>
              <w:t>4</w:t>
            </w:r>
          </w:p>
        </w:tc>
      </w:tr>
      <w:tr w:rsidR="00B771E1" w:rsidTr="0069708D">
        <w:tc>
          <w:tcPr>
            <w:tcW w:w="858" w:type="dxa"/>
            <w:vMerge/>
          </w:tcPr>
          <w:p w:rsidR="00B771E1" w:rsidRPr="0069708D" w:rsidRDefault="00B771E1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B771E1" w:rsidRPr="00B771E1" w:rsidRDefault="00B771E1" w:rsidP="00B771E1">
            <w:pPr>
              <w:jc w:val="right"/>
              <w:rPr>
                <w:b/>
              </w:rPr>
            </w:pPr>
            <w:r w:rsidRPr="00B771E1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B771E1" w:rsidRPr="00F0250B" w:rsidRDefault="00B771E1" w:rsidP="007807EC">
            <w:pPr>
              <w:rPr>
                <w:b/>
              </w:rPr>
            </w:pPr>
            <w:r w:rsidRPr="00F0250B">
              <w:rPr>
                <w:b/>
              </w:rPr>
              <w:t>34</w:t>
            </w:r>
          </w:p>
        </w:tc>
      </w:tr>
      <w:tr w:rsidR="00F0250B" w:rsidTr="0069708D">
        <w:tc>
          <w:tcPr>
            <w:tcW w:w="858" w:type="dxa"/>
            <w:vMerge w:val="restart"/>
          </w:tcPr>
          <w:p w:rsidR="00F0250B" w:rsidRPr="0069708D" w:rsidRDefault="00F0250B" w:rsidP="007807E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88" w:type="dxa"/>
          </w:tcPr>
          <w:p w:rsidR="00F0250B" w:rsidRPr="00B771E1" w:rsidRDefault="00F0250B" w:rsidP="00B771E1">
            <w:pPr>
              <w:jc w:val="left"/>
            </w:pPr>
            <w:r w:rsidRPr="0000220B">
              <w:t>Дизайн и архитектура -</w:t>
            </w:r>
            <w:r>
              <w:t xml:space="preserve"> </w:t>
            </w:r>
            <w:r w:rsidRPr="0000220B">
              <w:t>конструктивные искусства в ряду пространственных искусств. Художник – дизайн архитектура. Искусство композиции – основа дизайна и архитектуры»</w:t>
            </w:r>
          </w:p>
        </w:tc>
        <w:tc>
          <w:tcPr>
            <w:tcW w:w="1525" w:type="dxa"/>
          </w:tcPr>
          <w:p w:rsidR="00F0250B" w:rsidRPr="00D77B26" w:rsidRDefault="00F0250B" w:rsidP="007807EC">
            <w:r w:rsidRPr="00D77B26">
              <w:t>3</w:t>
            </w:r>
          </w:p>
        </w:tc>
      </w:tr>
      <w:tr w:rsidR="00F0250B" w:rsidTr="0069708D">
        <w:tc>
          <w:tcPr>
            <w:tcW w:w="858" w:type="dxa"/>
            <w:vMerge/>
          </w:tcPr>
          <w:p w:rsidR="00F0250B" w:rsidRPr="0069708D" w:rsidRDefault="00F0250B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F0250B" w:rsidRPr="00B771E1" w:rsidRDefault="00F0250B" w:rsidP="00B771E1">
            <w:pPr>
              <w:jc w:val="left"/>
            </w:pPr>
            <w:r w:rsidRPr="0000220B">
              <w:t>Художественный язык конструктивных искусств. В мире вещей и зданий</w:t>
            </w:r>
          </w:p>
        </w:tc>
        <w:tc>
          <w:tcPr>
            <w:tcW w:w="1525" w:type="dxa"/>
          </w:tcPr>
          <w:p w:rsidR="00F0250B" w:rsidRPr="00D77B26" w:rsidRDefault="00F0250B" w:rsidP="007807EC">
            <w:r w:rsidRPr="00D77B26">
              <w:t>5</w:t>
            </w:r>
          </w:p>
        </w:tc>
      </w:tr>
      <w:tr w:rsidR="00F0250B" w:rsidTr="0069708D">
        <w:tc>
          <w:tcPr>
            <w:tcW w:w="858" w:type="dxa"/>
            <w:vMerge/>
          </w:tcPr>
          <w:p w:rsidR="00F0250B" w:rsidRPr="0069708D" w:rsidRDefault="00F0250B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F0250B" w:rsidRPr="00B771E1" w:rsidRDefault="00F0250B" w:rsidP="00B771E1">
            <w:pPr>
              <w:jc w:val="left"/>
            </w:pPr>
            <w:r w:rsidRPr="0000220B"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1525" w:type="dxa"/>
          </w:tcPr>
          <w:p w:rsidR="00F0250B" w:rsidRPr="00284B06" w:rsidRDefault="00185983" w:rsidP="007807EC">
            <w:r>
              <w:t>5</w:t>
            </w:r>
          </w:p>
        </w:tc>
      </w:tr>
      <w:tr w:rsidR="00F0250B" w:rsidTr="0069708D">
        <w:tc>
          <w:tcPr>
            <w:tcW w:w="858" w:type="dxa"/>
            <w:vMerge/>
          </w:tcPr>
          <w:p w:rsidR="00F0250B" w:rsidRPr="0069708D" w:rsidRDefault="00F0250B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F0250B" w:rsidRPr="00B771E1" w:rsidRDefault="00F0250B" w:rsidP="00B771E1">
            <w:pPr>
              <w:jc w:val="left"/>
            </w:pPr>
            <w:r w:rsidRPr="0000220B">
              <w:t>Человек в зеркале дизайна и архитектуры</w:t>
            </w:r>
          </w:p>
        </w:tc>
        <w:tc>
          <w:tcPr>
            <w:tcW w:w="1525" w:type="dxa"/>
          </w:tcPr>
          <w:p w:rsidR="00F0250B" w:rsidRPr="00284B06" w:rsidRDefault="00185983" w:rsidP="00185983">
            <w:r>
              <w:t>4</w:t>
            </w:r>
          </w:p>
        </w:tc>
      </w:tr>
      <w:tr w:rsidR="00F0250B" w:rsidTr="0069708D">
        <w:tc>
          <w:tcPr>
            <w:tcW w:w="858" w:type="dxa"/>
            <w:vMerge/>
          </w:tcPr>
          <w:p w:rsidR="00F0250B" w:rsidRPr="0069708D" w:rsidRDefault="00F0250B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F0250B" w:rsidRPr="00B771E1" w:rsidRDefault="00F0250B" w:rsidP="00B771E1">
            <w:pPr>
              <w:jc w:val="left"/>
            </w:pPr>
            <w:r>
              <w:t>Художник и искусство театра, кино и на телевидении</w:t>
            </w:r>
          </w:p>
        </w:tc>
        <w:tc>
          <w:tcPr>
            <w:tcW w:w="1525" w:type="dxa"/>
          </w:tcPr>
          <w:p w:rsidR="00F0250B" w:rsidRPr="00284B06" w:rsidRDefault="00F0250B" w:rsidP="007807EC">
            <w:r w:rsidRPr="00284B06">
              <w:t>5</w:t>
            </w:r>
          </w:p>
        </w:tc>
      </w:tr>
      <w:tr w:rsidR="00F0250B" w:rsidTr="0069708D">
        <w:tc>
          <w:tcPr>
            <w:tcW w:w="858" w:type="dxa"/>
            <w:vMerge/>
          </w:tcPr>
          <w:p w:rsidR="00F0250B" w:rsidRPr="0069708D" w:rsidRDefault="00F0250B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F0250B" w:rsidRPr="00B771E1" w:rsidRDefault="00F0250B" w:rsidP="00B771E1">
            <w:pPr>
              <w:jc w:val="left"/>
            </w:pPr>
            <w:r>
              <w:t>Эволюция зрительных искусств и технологий</w:t>
            </w:r>
          </w:p>
        </w:tc>
        <w:tc>
          <w:tcPr>
            <w:tcW w:w="1525" w:type="dxa"/>
          </w:tcPr>
          <w:p w:rsidR="00F0250B" w:rsidRPr="00284B06" w:rsidRDefault="00F0250B" w:rsidP="007807EC">
            <w:r w:rsidRPr="00284B06">
              <w:t>5</w:t>
            </w:r>
          </w:p>
        </w:tc>
      </w:tr>
      <w:tr w:rsidR="00F0250B" w:rsidTr="0069708D">
        <w:tc>
          <w:tcPr>
            <w:tcW w:w="858" w:type="dxa"/>
            <w:vMerge/>
          </w:tcPr>
          <w:p w:rsidR="00F0250B" w:rsidRPr="0069708D" w:rsidRDefault="00F0250B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F0250B" w:rsidRPr="00B771E1" w:rsidRDefault="00F0250B" w:rsidP="00B771E1">
            <w:pPr>
              <w:jc w:val="left"/>
            </w:pPr>
            <w:r>
              <w:t>Фильм творец и зритель. Что мы знаем об искусстве кино</w:t>
            </w:r>
          </w:p>
        </w:tc>
        <w:tc>
          <w:tcPr>
            <w:tcW w:w="1525" w:type="dxa"/>
          </w:tcPr>
          <w:p w:rsidR="00F0250B" w:rsidRPr="00284B06" w:rsidRDefault="00F0250B" w:rsidP="007807EC">
            <w:r w:rsidRPr="00284B06">
              <w:t>4</w:t>
            </w:r>
          </w:p>
        </w:tc>
      </w:tr>
      <w:tr w:rsidR="00F0250B" w:rsidTr="0069708D">
        <w:tc>
          <w:tcPr>
            <w:tcW w:w="858" w:type="dxa"/>
            <w:vMerge/>
          </w:tcPr>
          <w:p w:rsidR="00F0250B" w:rsidRPr="0069708D" w:rsidRDefault="00F0250B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F0250B" w:rsidRPr="00B771E1" w:rsidRDefault="00F0250B" w:rsidP="00B771E1">
            <w:pPr>
              <w:jc w:val="left"/>
            </w:pPr>
            <w:r>
              <w:t>ТВ- пространство культуры</w:t>
            </w:r>
          </w:p>
        </w:tc>
        <w:tc>
          <w:tcPr>
            <w:tcW w:w="1525" w:type="dxa"/>
          </w:tcPr>
          <w:p w:rsidR="00F0250B" w:rsidRPr="00284B06" w:rsidRDefault="00F0250B" w:rsidP="007807EC">
            <w:r w:rsidRPr="00284B06">
              <w:t>3</w:t>
            </w:r>
          </w:p>
        </w:tc>
      </w:tr>
      <w:tr w:rsidR="00F0250B" w:rsidTr="0069708D">
        <w:tc>
          <w:tcPr>
            <w:tcW w:w="858" w:type="dxa"/>
            <w:vMerge/>
          </w:tcPr>
          <w:p w:rsidR="00F0250B" w:rsidRPr="0069708D" w:rsidRDefault="00F0250B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F0250B" w:rsidRPr="00B771E1" w:rsidRDefault="00F0250B" w:rsidP="00284B06">
            <w:pPr>
              <w:jc w:val="right"/>
            </w:pPr>
            <w:r w:rsidRPr="00B771E1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F0250B" w:rsidRPr="00284B06" w:rsidRDefault="00F0250B" w:rsidP="007807EC">
            <w:pPr>
              <w:rPr>
                <w:b/>
              </w:rPr>
            </w:pPr>
            <w:r w:rsidRPr="00284B06">
              <w:rPr>
                <w:b/>
              </w:rPr>
              <w:t>34</w:t>
            </w:r>
          </w:p>
        </w:tc>
      </w:tr>
      <w:tr w:rsidR="00284B06" w:rsidTr="0069708D">
        <w:tc>
          <w:tcPr>
            <w:tcW w:w="858" w:type="dxa"/>
          </w:tcPr>
          <w:p w:rsidR="00284B06" w:rsidRPr="0069708D" w:rsidRDefault="00284B06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284B06" w:rsidRPr="00284B06" w:rsidRDefault="00284B06" w:rsidP="00284B06">
            <w:pPr>
              <w:jc w:val="right"/>
              <w:rPr>
                <w:b/>
              </w:rPr>
            </w:pPr>
            <w:r w:rsidRPr="00284B06">
              <w:rPr>
                <w:b/>
              </w:rPr>
              <w:t>ИТОГО за 5-7 класс:</w:t>
            </w:r>
          </w:p>
        </w:tc>
        <w:tc>
          <w:tcPr>
            <w:tcW w:w="1525" w:type="dxa"/>
          </w:tcPr>
          <w:p w:rsidR="00284B06" w:rsidRPr="00B771E1" w:rsidRDefault="00284B06" w:rsidP="00780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7807EC" w:rsidRPr="007807EC" w:rsidRDefault="007807EC" w:rsidP="007807EC">
      <w:pPr>
        <w:rPr>
          <w:b/>
          <w:sz w:val="28"/>
          <w:szCs w:val="28"/>
        </w:rPr>
      </w:pPr>
    </w:p>
    <w:p w:rsidR="007807EC" w:rsidRPr="00EA3D0A" w:rsidRDefault="007807EC" w:rsidP="007807EC">
      <w:pPr>
        <w:tabs>
          <w:tab w:val="left" w:pos="960"/>
        </w:tabs>
        <w:spacing w:line="240" w:lineRule="auto"/>
        <w:jc w:val="both"/>
        <w:rPr>
          <w:b/>
        </w:rPr>
      </w:pPr>
    </w:p>
    <w:p w:rsidR="007807EC" w:rsidRDefault="007807EC" w:rsidP="007807EC">
      <w:pPr>
        <w:tabs>
          <w:tab w:val="left" w:pos="960"/>
        </w:tabs>
        <w:spacing w:line="240" w:lineRule="auto"/>
        <w:rPr>
          <w:b/>
        </w:rPr>
      </w:pPr>
    </w:p>
    <w:p w:rsidR="00B2701E" w:rsidRPr="00BE304D" w:rsidRDefault="00B2701E" w:rsidP="00BE304D">
      <w:pPr>
        <w:ind w:firstLine="709"/>
        <w:jc w:val="left"/>
        <w:rPr>
          <w:b/>
        </w:rPr>
      </w:pPr>
    </w:p>
    <w:p w:rsidR="001760A4" w:rsidRPr="00BE304D" w:rsidRDefault="001760A4" w:rsidP="00BE304D">
      <w:pPr>
        <w:rPr>
          <w:b/>
        </w:rPr>
      </w:pPr>
    </w:p>
    <w:p w:rsidR="001760A4" w:rsidRPr="00BE304D" w:rsidRDefault="001760A4" w:rsidP="00BE304D">
      <w:pPr>
        <w:rPr>
          <w:b/>
        </w:rPr>
      </w:pPr>
    </w:p>
    <w:p w:rsidR="001760A4" w:rsidRPr="001760A4" w:rsidRDefault="001760A4">
      <w:pPr>
        <w:rPr>
          <w:b/>
        </w:rPr>
      </w:pPr>
    </w:p>
    <w:sectPr w:rsidR="001760A4" w:rsidRPr="001760A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60A4"/>
    <w:multiLevelType w:val="hybridMultilevel"/>
    <w:tmpl w:val="5F14E970"/>
    <w:lvl w:ilvl="0" w:tplc="218A1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0A4"/>
    <w:rsid w:val="000354B6"/>
    <w:rsid w:val="00074E5D"/>
    <w:rsid w:val="000E53A0"/>
    <w:rsid w:val="000F1DF6"/>
    <w:rsid w:val="00101C25"/>
    <w:rsid w:val="001030D6"/>
    <w:rsid w:val="00155A77"/>
    <w:rsid w:val="001760A4"/>
    <w:rsid w:val="00181A20"/>
    <w:rsid w:val="00185983"/>
    <w:rsid w:val="0019594C"/>
    <w:rsid w:val="00227CE7"/>
    <w:rsid w:val="00284B06"/>
    <w:rsid w:val="00285224"/>
    <w:rsid w:val="002D0D7B"/>
    <w:rsid w:val="002E3945"/>
    <w:rsid w:val="003A66C4"/>
    <w:rsid w:val="003A753F"/>
    <w:rsid w:val="004503CE"/>
    <w:rsid w:val="00515BBB"/>
    <w:rsid w:val="00536CE2"/>
    <w:rsid w:val="00546670"/>
    <w:rsid w:val="005766FB"/>
    <w:rsid w:val="00592F68"/>
    <w:rsid w:val="0059607B"/>
    <w:rsid w:val="005F2162"/>
    <w:rsid w:val="005F7785"/>
    <w:rsid w:val="00605A6F"/>
    <w:rsid w:val="00627002"/>
    <w:rsid w:val="00662B77"/>
    <w:rsid w:val="00695867"/>
    <w:rsid w:val="0069708D"/>
    <w:rsid w:val="006D5092"/>
    <w:rsid w:val="006E37E5"/>
    <w:rsid w:val="006F7F47"/>
    <w:rsid w:val="007256FB"/>
    <w:rsid w:val="00757AAA"/>
    <w:rsid w:val="007807EC"/>
    <w:rsid w:val="007941B7"/>
    <w:rsid w:val="007B489D"/>
    <w:rsid w:val="007C211D"/>
    <w:rsid w:val="007C345A"/>
    <w:rsid w:val="007E1D71"/>
    <w:rsid w:val="007F376C"/>
    <w:rsid w:val="008155BD"/>
    <w:rsid w:val="0088394C"/>
    <w:rsid w:val="008C310E"/>
    <w:rsid w:val="009000F9"/>
    <w:rsid w:val="00917588"/>
    <w:rsid w:val="00931505"/>
    <w:rsid w:val="00996A8D"/>
    <w:rsid w:val="009A65C4"/>
    <w:rsid w:val="00A31583"/>
    <w:rsid w:val="00AC0EA1"/>
    <w:rsid w:val="00AE147B"/>
    <w:rsid w:val="00AF2DEE"/>
    <w:rsid w:val="00B210C3"/>
    <w:rsid w:val="00B26235"/>
    <w:rsid w:val="00B2675B"/>
    <w:rsid w:val="00B2701E"/>
    <w:rsid w:val="00B33777"/>
    <w:rsid w:val="00B37B54"/>
    <w:rsid w:val="00B73940"/>
    <w:rsid w:val="00B771E1"/>
    <w:rsid w:val="00B91A23"/>
    <w:rsid w:val="00BB5666"/>
    <w:rsid w:val="00BE304D"/>
    <w:rsid w:val="00C47A1F"/>
    <w:rsid w:val="00D77B26"/>
    <w:rsid w:val="00D813A1"/>
    <w:rsid w:val="00DA4FCE"/>
    <w:rsid w:val="00DB3F34"/>
    <w:rsid w:val="00DB5817"/>
    <w:rsid w:val="00DC2F48"/>
    <w:rsid w:val="00DC3266"/>
    <w:rsid w:val="00DF0BBC"/>
    <w:rsid w:val="00E2054D"/>
    <w:rsid w:val="00E34D92"/>
    <w:rsid w:val="00E41781"/>
    <w:rsid w:val="00E45067"/>
    <w:rsid w:val="00EC11E3"/>
    <w:rsid w:val="00EC2660"/>
    <w:rsid w:val="00F0250B"/>
    <w:rsid w:val="00F34C41"/>
    <w:rsid w:val="00F3684F"/>
    <w:rsid w:val="00F74610"/>
    <w:rsid w:val="00FB29BA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uiPriority w:val="99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uiPriority w:val="99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table" w:styleId="a3">
    <w:name w:val="Table Grid"/>
    <w:basedOn w:val="a1"/>
    <w:uiPriority w:val="59"/>
    <w:rsid w:val="001760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62B77"/>
    <w:pPr>
      <w:ind w:left="720"/>
      <w:contextualSpacing/>
    </w:pPr>
  </w:style>
  <w:style w:type="paragraph" w:styleId="a6">
    <w:name w:val="header"/>
    <w:basedOn w:val="a"/>
    <w:link w:val="a7"/>
    <w:unhideWhenUsed/>
    <w:rsid w:val="00B2701E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B2701E"/>
    <w:rPr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5F7785"/>
  </w:style>
  <w:style w:type="character" w:customStyle="1" w:styleId="a8">
    <w:name w:val="заголовок столбца Знак"/>
    <w:link w:val="a9"/>
    <w:locked/>
    <w:rsid w:val="005F7785"/>
    <w:rPr>
      <w:b/>
      <w:color w:val="000000"/>
      <w:sz w:val="16"/>
      <w:lang w:eastAsia="ar-SA"/>
    </w:rPr>
  </w:style>
  <w:style w:type="paragraph" w:customStyle="1" w:styleId="a9">
    <w:name w:val="заголовок столбца"/>
    <w:basedOn w:val="a"/>
    <w:link w:val="a8"/>
    <w:rsid w:val="005F7785"/>
    <w:pPr>
      <w:suppressAutoHyphens/>
      <w:snapToGrid w:val="0"/>
      <w:spacing w:after="120" w:line="240" w:lineRule="auto"/>
    </w:pPr>
    <w:rPr>
      <w:b/>
      <w:color w:val="000000"/>
      <w:sz w:val="16"/>
      <w:lang w:eastAsia="ar-SA"/>
    </w:rPr>
  </w:style>
  <w:style w:type="paragraph" w:customStyle="1" w:styleId="s1">
    <w:name w:val="s_1"/>
    <w:basedOn w:val="a"/>
    <w:rsid w:val="00B26235"/>
    <w:pPr>
      <w:spacing w:before="100" w:beforeAutospacing="1" w:after="100" w:afterAutospacing="1" w:line="240" w:lineRule="auto"/>
      <w:jc w:val="left"/>
    </w:pPr>
  </w:style>
  <w:style w:type="character" w:styleId="aa">
    <w:name w:val="Hyperlink"/>
    <w:basedOn w:val="a0"/>
    <w:uiPriority w:val="99"/>
    <w:semiHidden/>
    <w:unhideWhenUsed/>
    <w:rsid w:val="00B26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39D4-6ACA-4DBF-BD61-ADAE0865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21</Pages>
  <Words>8445</Words>
  <Characters>48141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xxx</cp:lastModifiedBy>
  <cp:revision>16</cp:revision>
  <dcterms:created xsi:type="dcterms:W3CDTF">2017-11-01T16:02:00Z</dcterms:created>
  <dcterms:modified xsi:type="dcterms:W3CDTF">2019-01-12T18:26:00Z</dcterms:modified>
</cp:coreProperties>
</file>