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Ирбитское муниципальное образование</w:t>
      </w:r>
    </w:p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«Осинцевская основная общеобразовательная школа»</w:t>
      </w:r>
    </w:p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(МОУ « Осинцевская ООШ»)</w:t>
      </w: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к адаптированной основной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программе 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gramStart"/>
      <w:r w:rsidRPr="00860B6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60B61">
        <w:rPr>
          <w:rFonts w:ascii="Times New Roman" w:hAnsi="Times New Roman" w:cs="Times New Roman"/>
          <w:bCs/>
          <w:sz w:val="24"/>
          <w:szCs w:val="24"/>
        </w:rPr>
        <w:t xml:space="preserve"> с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умственной отсталостью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нарушениями)</w:t>
      </w:r>
    </w:p>
    <w:p w:rsidR="00251B45" w:rsidRPr="00251B45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>МОУ «Осинцевская ООШ»</w:t>
      </w: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Default="00082AA5" w:rsidP="0008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</w:t>
      </w:r>
      <w:r w:rsidRPr="006708CE">
        <w:rPr>
          <w:rFonts w:ascii="Times New Roman" w:eastAsia="Times New Roman" w:hAnsi="Times New Roman" w:cs="Times New Roman"/>
          <w:sz w:val="36"/>
          <w:szCs w:val="36"/>
          <w:lang w:eastAsia="ru-RU"/>
        </w:rPr>
        <w:t>рограмма коррекционно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-развивающих занятий внеурочной деятельности</w:t>
      </w:r>
    </w:p>
    <w:p w:rsidR="00082AA5" w:rsidRPr="006708CE" w:rsidRDefault="00251B45" w:rsidP="0008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</w:t>
      </w:r>
      <w:r w:rsidR="00082AA5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коррекционные</w:t>
      </w:r>
      <w:proofErr w:type="spellEnd"/>
      <w:r w:rsidR="00082A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занятия»</w:t>
      </w: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251B45" w:rsidRDefault="00251B45" w:rsidP="00251B45">
      <w:pPr>
        <w:spacing w:after="0" w:line="200" w:lineRule="exac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51B45">
        <w:rPr>
          <w:rFonts w:ascii="Times New Roman" w:eastAsia="Times New Roman" w:hAnsi="Times New Roman" w:cs="Times New Roman"/>
          <w:sz w:val="36"/>
          <w:szCs w:val="24"/>
          <w:lang w:eastAsia="ru-RU"/>
        </w:rPr>
        <w:t>1-4 класс</w:t>
      </w:r>
    </w:p>
    <w:p w:rsidR="00082AA5" w:rsidRPr="00251B45" w:rsidRDefault="00082AA5" w:rsidP="00251B45">
      <w:pPr>
        <w:spacing w:after="0" w:line="200" w:lineRule="exac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Pr="00082AA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AA5" w:rsidRPr="00082AA5" w:rsidRDefault="00082AA5" w:rsidP="00082AA5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Осинцевское</w:t>
      </w:r>
    </w:p>
    <w:p w:rsidR="006708CE" w:rsidRDefault="006708CE"/>
    <w:p w:rsidR="006708CE" w:rsidRPr="00D90D11" w:rsidRDefault="006708CE" w:rsidP="00251B45">
      <w:pPr>
        <w:pStyle w:val="a3"/>
        <w:widowControl/>
        <w:numPr>
          <w:ilvl w:val="0"/>
          <w:numId w:val="85"/>
        </w:numPr>
        <w:spacing w:after="0"/>
        <w:contextualSpacing/>
        <w:jc w:val="center"/>
        <w:rPr>
          <w:color w:val="000000"/>
          <w:sz w:val="28"/>
          <w:szCs w:val="28"/>
        </w:rPr>
      </w:pPr>
      <w:r w:rsidRPr="00D90D11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="00685B9D"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коррекционному курсу </w:t>
      </w:r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занятия»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основе: 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 декабря 2012 г. № 273-ФЗ; 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 xml:space="preserve">Приказа  Министерства образования и науки Российской Федерации от 19 декабря 2014 г.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образования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от 10 июля 2015 года № 26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708CE" w:rsidRPr="00082AA5" w:rsidRDefault="006708CE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коррекционному курсу  «</w:t>
      </w:r>
      <w:proofErr w:type="spellStart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занятия» </w:t>
      </w:r>
      <w:r w:rsidRPr="00082A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разработана для обучающихся с лёгкой умственной отсталостью 1 – 4 классов.</w:t>
      </w:r>
    </w:p>
    <w:p w:rsidR="006708CE" w:rsidRPr="00082AA5" w:rsidRDefault="006708CE" w:rsidP="00685B9D">
      <w:pPr>
        <w:spacing w:after="0" w:line="240" w:lineRule="auto"/>
        <w:ind w:firstLine="4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курса является максимальная коррекция недостатков познавательных процессов, моторных и сенсорных функций; на  основе создания оптимальных условий  познания ребёнком каждого объекта, его свойств, качеств, признаков дать правильное многогранное  представление об окружающей  действительности, способствующее оптимизации психического развития ребёнка и  более  эффективной  социализации его в обществе.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основной цели, </w:t>
      </w:r>
      <w:r w:rsidRPr="00082A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задачами </w:t>
      </w:r>
      <w:proofErr w:type="spellStart"/>
      <w:r w:rsidRPr="00082A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психокоррекционного</w:t>
      </w:r>
      <w:proofErr w:type="spellEnd"/>
      <w:r w:rsidRPr="00082A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курса являются: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познавательный опыт на основе формирования умений наблюдать, сравнивать, выделять существенные признаки предметов и явлений и отражать их в речи;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развитие психических процессов памяти, мышления, речи, воображения;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формировать, на основе активизации работы всех органов чувств, адекватное восприятие явлений и объектов окружающей действительности в совокупности их свойств;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недостатки познавательной деятельности обучающихся с лёгкой умственной отсталостью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их положения в пространстве;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простран</w:t>
      </w:r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ственно-временные ориентировки;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сенсорно-перцептивную деятельность;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словарный запас детей на основе использования соответствующей терминологии;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-исправлять недостатки моторики, совершенствовать зрительно-двигательную координацию;</w:t>
      </w:r>
    </w:p>
    <w:p w:rsidR="006708CE" w:rsidRPr="00082AA5" w:rsidRDefault="003C656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точность и </w:t>
      </w:r>
      <w:r w:rsidR="006708C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движений и действий.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Данный курс </w:t>
      </w:r>
      <w:proofErr w:type="spellStart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психокоррекционных</w:t>
      </w:r>
      <w:proofErr w:type="spellEnd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занятий является коррекционно-направленным.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происходит: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чувственного опыта через направленное систематическое воздействие на различные анализаторы;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зрительного, слухового, тактильного, кинестетического восприятия, а так же восприятие запаха и вкуса как пропедевтика формирования навыков общения, предметно – практической и познавательной деятельности;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простых действий с предметами и материалами, умение следовать определенному порядку (алгоритму);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-развитие функции руки, в том числе мелкой моторики;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ориентировки в пространстве;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-коррекция отдельных сторон психической деятельности и личностной сферы;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самоагрессия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стереотипии и другое;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речевых расстройств и нарушений коммуникации.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направления формирую личностные и предметные результаты коррекционного курса, базовые учебные действия.</w:t>
      </w:r>
    </w:p>
    <w:p w:rsidR="006708CE" w:rsidRPr="00082AA5" w:rsidRDefault="006708CE" w:rsidP="00685B9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коррекция психических процессов реализовывается на доступном содержании, построенном по принципу от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 с учётом возрастных и психических особенностей детей с </w:t>
      </w:r>
      <w:r w:rsidRPr="00082A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лёгкой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отсталостью.</w:t>
      </w:r>
    </w:p>
    <w:p w:rsidR="006708CE" w:rsidRPr="00082AA5" w:rsidRDefault="006708CE" w:rsidP="00685B9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 xml:space="preserve">На всех занятиях используются 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</w:t>
      </w:r>
      <w:r w:rsidRPr="00082AA5">
        <w:rPr>
          <w:rFonts w:ascii="Times New Roman" w:eastAsia="Times New Roman" w:hAnsi="Times New Roman" w:cs="Times New Roman"/>
          <w:sz w:val="24"/>
          <w:szCs w:val="24"/>
        </w:rPr>
        <w:t xml:space="preserve"> наглядности, доступности, практической направленности. А так же принципы коррекционной педагогики: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 принцип развивающего обучения (в зоне ближайшего развития);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 принцип единства диагностики и коррекции отклонений в развитии;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-принцип коррекции и компенсации позволяет определить адресные технологии в зависимости от структуры и выраженности дефекта;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 xml:space="preserve">-деятельностный принцип, определяющий ведущий вид деятельности стимулирующей психическое и личностное развитие ребёнка; </w:t>
      </w:r>
    </w:p>
    <w:p w:rsidR="006708CE" w:rsidRPr="00082AA5" w:rsidRDefault="006708CE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-принцип развития и коррекции высших психических функций (ВПФ) предусматривает, чтобы в ходе каждого занятия упражнялись и развивались различные психические процессы.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используются разнообразные методы и  приёмы, учитывающие психофизические возможности 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видом деятельности остаётся игра.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детей на занятии могут быть самыми разными: сидя полукругом на стульях или на ковре, находясь за партами или расположившись в разных концах кабинета, а также занятия в сенсорной комнате.</w:t>
      </w:r>
    </w:p>
    <w:p w:rsidR="006708CE" w:rsidRPr="00082AA5" w:rsidRDefault="006708CE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082A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занятия (познавательные, практические);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элементами тренинга;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игры и упражнения;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техники;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цветовой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видеогармонизации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спектральная мозаика;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мышечного расслабления;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волновой тренинг;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практических действий;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проблемных ситуаций;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ситуаций;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упражнения;</w:t>
      </w:r>
    </w:p>
    <w:p w:rsidR="006708CE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задания.</w:t>
      </w:r>
    </w:p>
    <w:p w:rsidR="00251B45" w:rsidRPr="00082AA5" w:rsidRDefault="00251B45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9D" w:rsidRPr="00251B45" w:rsidRDefault="006708CE" w:rsidP="00251B45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B45">
        <w:rPr>
          <w:rFonts w:ascii="Times New Roman" w:hAnsi="Times New Roman" w:cs="Times New Roman"/>
          <w:b/>
          <w:bCs/>
          <w:sz w:val="24"/>
          <w:szCs w:val="24"/>
        </w:rPr>
        <w:t>Общая хара</w:t>
      </w:r>
      <w:r w:rsidR="00685B9D" w:rsidRPr="00251B45">
        <w:rPr>
          <w:rFonts w:ascii="Times New Roman" w:hAnsi="Times New Roman" w:cs="Times New Roman"/>
          <w:b/>
          <w:bCs/>
          <w:sz w:val="24"/>
          <w:szCs w:val="24"/>
        </w:rPr>
        <w:t>ктеристика коррекционного курса</w:t>
      </w:r>
    </w:p>
    <w:p w:rsidR="006708CE" w:rsidRPr="00082AA5" w:rsidRDefault="006708CE" w:rsidP="00082A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A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C656E" w:rsidRPr="00082AA5">
        <w:rPr>
          <w:rFonts w:ascii="Times New Roman" w:hAnsi="Times New Roman" w:cs="Times New Roman"/>
          <w:sz w:val="24"/>
          <w:szCs w:val="24"/>
        </w:rPr>
        <w:t xml:space="preserve">Младший школьный возраст </w:t>
      </w:r>
      <w:r w:rsidRPr="00082AA5">
        <w:rPr>
          <w:rFonts w:ascii="Times New Roman" w:hAnsi="Times New Roman" w:cs="Times New Roman"/>
          <w:sz w:val="24"/>
          <w:szCs w:val="24"/>
        </w:rPr>
        <w:t>— важнейший период формирования жизненного ресурса ребенка, этап становления его социальности, освоения общественных отношен</w:t>
      </w:r>
      <w:r w:rsidR="003C656E" w:rsidRPr="00082AA5">
        <w:rPr>
          <w:rFonts w:ascii="Times New Roman" w:hAnsi="Times New Roman" w:cs="Times New Roman"/>
          <w:sz w:val="24"/>
          <w:szCs w:val="24"/>
        </w:rPr>
        <w:t xml:space="preserve">ий, обогащения мировосприятия и </w:t>
      </w:r>
      <w:r w:rsidRPr="00082AA5">
        <w:rPr>
          <w:rFonts w:ascii="Times New Roman" w:hAnsi="Times New Roman" w:cs="Times New Roman"/>
          <w:sz w:val="24"/>
          <w:szCs w:val="24"/>
        </w:rPr>
        <w:t>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</w:t>
      </w:r>
      <w:r w:rsidR="003C656E" w:rsidRPr="00082AA5">
        <w:rPr>
          <w:rFonts w:ascii="Times New Roman" w:hAnsi="Times New Roman" w:cs="Times New Roman"/>
          <w:sz w:val="24"/>
          <w:szCs w:val="24"/>
        </w:rPr>
        <w:t xml:space="preserve">олее распространенным и </w:t>
      </w:r>
      <w:r w:rsidRPr="00082AA5">
        <w:rPr>
          <w:rFonts w:ascii="Times New Roman" w:hAnsi="Times New Roman" w:cs="Times New Roman"/>
          <w:sz w:val="24"/>
          <w:szCs w:val="24"/>
        </w:rPr>
        <w:t xml:space="preserve">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</w:t>
      </w:r>
      <w:r w:rsidRPr="00082AA5">
        <w:rPr>
          <w:rFonts w:ascii="Times New Roman" w:hAnsi="Times New Roman" w:cs="Times New Roman"/>
          <w:sz w:val="24"/>
          <w:szCs w:val="24"/>
        </w:rPr>
        <w:lastRenderedPageBreak/>
        <w:t>индивидуализации обучения, учитывающего степень тяжести их дефекта, состояние здоровья, индивидуально-типологические особенности.</w:t>
      </w:r>
    </w:p>
    <w:p w:rsidR="006708CE" w:rsidRPr="00082AA5" w:rsidRDefault="006708CE" w:rsidP="00082A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значит, речь идет о необходимости оказания комплексной дифференцированной помощи детям, направленной на преодоление трудностей овладения пр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ограммными знаниями, умениями 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навыками, что в конечном итоге будет способствовать более успешной адаптац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обществе и интеграции их в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него. </w:t>
      </w:r>
    </w:p>
    <w:p w:rsidR="006708CE" w:rsidRPr="006B5A19" w:rsidRDefault="006708CE" w:rsidP="006B5A19">
      <w:pPr>
        <w:pStyle w:val="a5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коррекционного курса «</w:t>
      </w:r>
      <w:proofErr w:type="spellStart"/>
      <w:r w:rsidRPr="006B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Психокоррекционные</w:t>
      </w:r>
      <w:proofErr w:type="spellEnd"/>
      <w:r w:rsidRPr="006B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занятия» в учебном плане.</w:t>
      </w:r>
    </w:p>
    <w:p w:rsidR="006708CE" w:rsidRPr="00082AA5" w:rsidRDefault="006708CE" w:rsidP="00082A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предусмотрены занятия коррекционного курса «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ихокоррекционные</w:t>
      </w:r>
      <w:proofErr w:type="spellEnd"/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занятия»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классе. Коррекционные занятия проводятся по расписанию продолжительностью 20—25 минут во вторую половину дня. Курс имеет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безоценочную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прохождения материала.</w:t>
      </w:r>
    </w:p>
    <w:p w:rsidR="00082AA5" w:rsidRPr="00082AA5" w:rsidRDefault="00082AA5" w:rsidP="00692A8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0D11" w:rsidRPr="006B5A19" w:rsidRDefault="00D90D11" w:rsidP="006B5A19">
      <w:pPr>
        <w:pStyle w:val="a5"/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A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 и предметные результаты освоения коррекционного курса. </w:t>
      </w:r>
    </w:p>
    <w:p w:rsidR="00D90D11" w:rsidRPr="00082AA5" w:rsidRDefault="00D90D11" w:rsidP="00082A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занятия» является формиров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следующих умений и навыков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направляющей помощи):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делать выбор как поступить, опираясь на общ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епринятые нравственные правила,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в отношениях со сверстниками в практике совместной деятельности.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простые ситу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однозначные поступки как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«хорошие» или «плохие» с позиции важности исполнения роли «хорошего ученика».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эмоциональное состояние, настроение.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простые ситуации и однозначные поступки свои и окружающих людей с точки зрения общечеловеческих и российских гражданских ценностей.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 свое поведение заданному образцу под влиянием оценки взрослого.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собственной учебной деятельности, ориентируясь на образец «хорошего ученика».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самому себе: что м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нравится в себе, а что – нет (личностные качества);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дел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 удовольствием, а что – нет (мотивы);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получается хорошо, а что – нет (результаты);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чувства окружающих людей.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учёбы и познания нового.</w:t>
      </w:r>
    </w:p>
    <w:p w:rsidR="00D90D11" w:rsidRPr="00082AA5" w:rsidRDefault="00D90D11" w:rsidP="00685B9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:rsidR="00D90D11" w:rsidRPr="00082AA5" w:rsidRDefault="00D90D11" w:rsidP="00685B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потенциальные возможности в учении на основе сравнения «Я» и «хороший ученик».</w:t>
      </w:r>
    </w:p>
    <w:p w:rsidR="00D90D11" w:rsidRPr="00082AA5" w:rsidRDefault="00D90D11" w:rsidP="00685B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самому себе: что во мне хорошо, а что плохо (личностные качества и черты характера); что я хоч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мотивы); что я могу (результаты).</w:t>
      </w:r>
    </w:p>
    <w:p w:rsidR="00D90D11" w:rsidRPr="00082AA5" w:rsidRDefault="00D90D11" w:rsidP="00685B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чувства других людей и сопереживать им.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поступки и события с принятыми этическими принципами.</w:t>
      </w:r>
    </w:p>
    <w:p w:rsidR="00D90D11" w:rsidRPr="00082AA5" w:rsidRDefault="00D90D11" w:rsidP="00685B9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своего успеха/неуспеха в учении, связывая успех с усилием, трудолюбием, старанием.</w:t>
      </w:r>
    </w:p>
    <w:p w:rsidR="00D90D11" w:rsidRPr="00082AA5" w:rsidRDefault="00D90D11" w:rsidP="00685B9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свои изменения, сравнивая прежние достижения с сегодняшними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результатами, адекватно выражать их в речи.</w:t>
      </w:r>
    </w:p>
    <w:p w:rsidR="00D90D11" w:rsidRPr="00082AA5" w:rsidRDefault="00D90D11" w:rsidP="00685B9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чувства других людей, сопереживать им и проявлять эти чувства в поступках, направленных на помощь и обеспечение благополучия.</w:t>
      </w:r>
    </w:p>
    <w:p w:rsidR="00D90D11" w:rsidRPr="00082AA5" w:rsidRDefault="00D90D11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УО получит возможность для формирования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моральной компетентности, 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осознанного понимания ребенком чувства других людей и сопереживания им;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позитивно-эмоционального отношения к себе и окружающему миру.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достижения этих результатов является:</w:t>
      </w:r>
    </w:p>
    <w:p w:rsidR="00D90D11" w:rsidRPr="00082AA5" w:rsidRDefault="00D90D11" w:rsidP="00685B9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парах, группе;</w:t>
      </w:r>
    </w:p>
    <w:p w:rsidR="00D90D11" w:rsidRPr="00082AA5" w:rsidRDefault="00D90D11" w:rsidP="00685B9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обучающихся на занятии в контрольно-оценочную деятельность (с целью приобретения навыков к самооценке и самоанализу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ефлексии);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различных видов восприятия;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проблемных ситуаций;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0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занятия» являются формирование следующих умений: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понимать, различать: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(основные цвета), величину, форму, предметов;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горячий);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сладкий, горький, соленый);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 (приятные, неприятные);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веса (тяжелый – легкий);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фактуру материала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твердый, гладкий – шершавый);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эталоны плоскостных геометрических фигур (круг, квадрат, прямоугольник, треугольник);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правой (левой) ноги, правой (левой) части тела;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в пространстве (вверху – внизу, над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суток, порядок их следования;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 (смена времени суток);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однозвенной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держать ручку, карандаш,  обводить несложные изображения по линиям, точкам;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сравнивать предметы по одному из указанных признаков: цвет, величина (большой – маленький), форма;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различать разные предметы по признаку: веса (тяжелый – легкий); фактуре (гладкий – шершавый, твердый – мягкий);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различать: вкусовые качества предметов (кислый, сладкий, горький, соленый); запахи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(приятные, неприятные); контрастную температуру окружающих предметов и явлений (холодный – горячий);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животных;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предмет из 2  частей;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ощупь величину предметов;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зрительно определять отличительные и общие признаки двух предметов;</w:t>
      </w:r>
    </w:p>
    <w:p w:rsidR="00D90D11" w:rsidRPr="00082AA5" w:rsidRDefault="00D90D11" w:rsidP="00685B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помещении по инструкции педагога (вперёд, назад);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плоскости листа бумаги (центр, верх, низ);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собственном теле (часть тела);</w:t>
      </w:r>
    </w:p>
    <w:p w:rsidR="00D90D11" w:rsidRPr="00082AA5" w:rsidRDefault="00D90D11" w:rsidP="00685B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расположение предметов в пространстве (вверху – внизу, над – 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с помощью педагога определять порядок дней недели;</w:t>
      </w:r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срисовывать несложные графические работы.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знать: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(основные цвета), величину, форму, предметов;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горячий);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сладкий, горький, соленый);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 (приятные, неприятные);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веса (тяжелый – легкий);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фактуру материала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твердый, гладкий – шершавый);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эталоны плоскостных геометрических фигур (круг, квадрат, прямоугольник, треугольник);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правой (левой) ноги, правой (левой) части тела;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в пространстве (вверху – внизу, над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– слева);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суток, порядок их следования;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 (смена времени суток);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письменными принадлежностями, копировать несложные изображения;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предметы по одному из указанных признаков: цвет, величина форма;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сравнивать разные предметы по признаку: веса (тяжелый – легкий); фактуре (гладкий – шершавый, твердый – мягкий);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предмет из 2 – 3 частей;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предметы и их изображения по признаку соответствия знакомым сенсорным эталонам, делать простейшие обобщения;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ощупь величину объемных фигур и предметов;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 определять отличительные и общие признаки двух предметов;</w:t>
      </w:r>
    </w:p>
    <w:p w:rsidR="00D90D11" w:rsidRPr="00082AA5" w:rsidRDefault="00D90D11" w:rsidP="00685B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листа бумаги (центр, верх (низ), правая (левая) сторона);</w:t>
      </w:r>
    </w:p>
    <w:p w:rsidR="00D90D11" w:rsidRPr="00082AA5" w:rsidRDefault="00D90D11" w:rsidP="00685B9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собственном теле (правая (левая) рука (нога), правая (левая) часть тела;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расположение предметов в пространстве (вверху – внизу, над – под, справа – слева);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недели;</w:t>
      </w:r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графические работы под диктовку.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понимать, различать: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порядок месяцев в году;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педагога 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целенаправленные действия по инструкции педагога, состоящей из 2 звеньев;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D90D11" w:rsidRPr="00082AA5" w:rsidRDefault="00D90D11" w:rsidP="00685B9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на пассивном уровне обозначать: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-два  предмета по основным параметрам величины (размер, высота, длина, толщина);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 предмета по весу (тяжелый – средний – легкий);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группировать предметы по одному признаку (по форме, величине, по цвету);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-целое из частей на разрезном наглядном материале (три – четыре детали с разрезами по вертикали и горизонтали);</w:t>
      </w:r>
    </w:p>
    <w:p w:rsidR="00D90D11" w:rsidRPr="00082AA5" w:rsidRDefault="00D90D11" w:rsidP="00685B9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температуру окружающих предметов и явлений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вкусовые качества (сладкое – горькое, сырое – вареное);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речевые и неречевые звуки;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мелодии по характеру (веселая, грустная);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педагога: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признаки двух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различия между предметами по форме, величине, цвету и обозначать их словом;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направляющей помощью педагога определять временные интервалы: части суток, дни недели, месяц; времена года (их последовательность, признаки);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соотносить времена года с названиями месяцев;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элементарные обобщения;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помещении, двигаться в заданном направлении;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плоскости листа бумаги (выделять все углы с помощью педагога);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поверхности парты.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знать:</w:t>
      </w:r>
    </w:p>
    <w:p w:rsidR="00D90D11" w:rsidRPr="00082AA5" w:rsidRDefault="00D90D11" w:rsidP="00685B9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и оттенки цветов;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месяцев в году;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выполнять целенаправленные действия по инструкции педагога, состоящей из 2 – 3 звеньев;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D90D11" w:rsidRPr="00082AA5" w:rsidRDefault="00D90D11" w:rsidP="00685B9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три предмета по основным параметрам величины (размер, высота, длина, толщина);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предмета по весу (тяжелый – средний – легкий);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одному – двум признакам (по форме и величине, по цвету и форме);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из частей на разрезном наглядном материале (три – четыре детали с разрезами по диагонали);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трех – четырех предметов по заданному признаку;</w:t>
      </w:r>
    </w:p>
    <w:p w:rsidR="00D90D11" w:rsidRPr="00082AA5" w:rsidRDefault="00D90D11" w:rsidP="00685B9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D90D11" w:rsidRPr="00082AA5" w:rsidRDefault="00D90D11" w:rsidP="00685B9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окружающих предметов и явлений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 и обозначать словом температурные ощущения;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 и обозначать словом вкусовые ощущение;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по характеру (веселая, грустная);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и общие признаки двух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предметами по форме, величине, цвету и обозначать их словом;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временные интервалы: части суток, дни недели, месяц; времена года (их последовательность, признаки);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времена года с названиями месяцев;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элементарные обобщения на основе сравнения и различения предметов и их изображений;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звуки по громкости и длительности звучания;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двигаться в заданном направлении и обозначать словом направления движения;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листа бумаги (выделять все углы);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обозначать пространственные отношения между конкретными объектами;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и оттенки цветов;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месяцев в году;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выполнять целенаправленные действия по инструкции педагога, состоящей из 2 – 3 звеньев;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D90D11" w:rsidRPr="00082AA5" w:rsidRDefault="00D90D11" w:rsidP="00685B9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три предмета по основным параметрам величины (размер, высота, длина, толщина);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предмета по весу (тяжелый – средний – легкий);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одному – двум признакам (по форме и величине, по цвету и форме);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из частей на разрезном наглядном материале (три – четыре детали с разрезами по диагонали);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трех – четырех предметов по заданному признаку;</w:t>
      </w:r>
    </w:p>
    <w:p w:rsidR="00D90D11" w:rsidRPr="00082AA5" w:rsidRDefault="00D90D11" w:rsidP="00685B9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D90D11" w:rsidRPr="00082AA5" w:rsidRDefault="00D90D11" w:rsidP="00685B9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окружающих предметов и явлений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горячий, холодный) 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обозначать словом температурные ощущения;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 и обозначать словом вкусовые ощущение;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по характеру (веселая, грустная);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и общие признаки двух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предметами по форме, величине, цвету и обозначать их словом;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временные интервалы: части суток, дни недели, месяц; времена года (их последовательность, признаки);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времена года с названиями месяцев;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элементарные обобщения на основе сравнения и различения предметов и их изображений;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звуки по громкости и длительности звучания;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двигаться в заданном направлении и обозначать словом направления движения;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листа бумаги (выделять все углы);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обозначать пространственные отношения между конкретными объектами;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от теплых, горячих, холодных предметов, обозначая словами (теплее – холоднее);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спектр; цвета теплые и холодные;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выше – ниже, левее – правее, рядом и др.;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объемность времени (сутки, неделя, месяц, год);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временных интервалов (1 час, 1 минута, 1 </w:t>
      </w:r>
      <w:proofErr w:type="spellStart"/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екунда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закономерную смену.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ножницами из бумаги по контуру предметных изображений;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свойства и качества предметов на ощупь (мягкие – жесткие, мелкие – крупные);</w:t>
      </w:r>
    </w:p>
    <w:p w:rsidR="00D90D11" w:rsidRPr="00082AA5" w:rsidRDefault="00D90D11" w:rsidP="00685B9D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качества поверхности на ощупь (гладкая, шершавая, колючая, пушистая);</w:t>
      </w:r>
      <w:proofErr w:type="gramEnd"/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контрастные температуры разных предметов (грелка, утюг, чайник);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на глаз;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веществ (сыпучесть, твердость, растворимость, вязкость);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звука в пространстве (справа – слева – спереди – сзади);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ощупь контур нужного предмета из 2 – 3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геометрические фигуры с предметами окружающей обстановки;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объемные геометрические фигуры – круг и овал;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формы 3 – 4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величину разных предметов по двум параметрам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широкий, узкий и короткий);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три предмета, отличающиеся незначительными качествами или свойствами;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 разные формы из геометрического конструктора;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детали предмета по величине;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предмет по его отдельным частям;</w:t>
      </w:r>
    </w:p>
    <w:p w:rsidR="00D90D11" w:rsidRPr="00082AA5" w:rsidRDefault="00D90D11" w:rsidP="00685B9D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 (4 – 5 деталей с разрезами по диагонали и вертикали);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или целостную конструкцию из более мелких деталей (5 – 6 деталей);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из разрезных частей;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4 – 5 предметов по заданному признаку величины;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двум заданным признакам формы, величины или цвета;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 бордюры по наглядному образцу;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(две картинки);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запахи и вкусы, обозначать их словесно;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мелодии по темпу;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объем сыпучих тел с помощью условной меры;</w:t>
      </w:r>
    </w:p>
    <w:p w:rsidR="00D90D11" w:rsidRPr="00082AA5" w:rsidRDefault="00D90D11" w:rsidP="00685B9D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по инструкции педагога;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вертикально расположенном листе бумаги;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 обозначая пространственные отношения с использованием предлогов;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лист на глаз на 2 и 4 равные части;</w:t>
      </w:r>
    </w:p>
    <w:p w:rsidR="00D90D11" w:rsidRPr="00082AA5" w:rsidRDefault="00D90D11" w:rsidP="00685B9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 часам;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от теплых, горячих, холодных предметов, обозначая словами (теплее – холоднее);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спектр; цвета теплые и холодные;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выше – ниже, левее – правее, рядом и др.;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объемность времени (сутки, неделя, месяц, год);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временных интервалов (1 час, 1 минута, 1 </w:t>
      </w:r>
      <w:proofErr w:type="spellStart"/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екунда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закономерную смену.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ножницами из бумаги по контуру предметных изображений;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свойства и качества предметов на ощупь (мягкие – жесткие, мелкие – крупные);</w:t>
      </w:r>
    </w:p>
    <w:p w:rsidR="00D90D11" w:rsidRPr="00082AA5" w:rsidRDefault="00D90D11" w:rsidP="00685B9D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качества поверхности на ощупь (гладкая, шершавая, колючая, пушистая);</w:t>
      </w:r>
      <w:proofErr w:type="gramEnd"/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контрастные температуры разных предметов (грелка, утюг, чайник);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 на глаз;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веществ (сыпучесть, твердость, растворимость, вязкость);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звука в пространстве (справа – слева – спереди – сзади);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ощупь контур нужного предмета из 2 – 3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геометрические фигуры с предметами окружающей обстановки;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объемные геометрические фигуры – круг и овал;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3 – 4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величину разных предметов по двум параметрам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широкий, узкий и короткий);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три предмета, отличающиеся незначительными качествами или свойствами;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 разные формы из геометрического конструктора;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детали предмета по величине;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предмет по его отдельным частям;</w:t>
      </w:r>
    </w:p>
    <w:p w:rsidR="00D90D11" w:rsidRPr="00082AA5" w:rsidRDefault="00D90D11" w:rsidP="00685B9D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 (4 – 5 деталей с разрезами по диагонали и вертикали);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или целостную конструкцию из более мелких деталей (5 – 6 деталей);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из разрезных частей;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4 – 5 предметов по заданному признаку величины;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двум заданным признакам формы, величины или цвета;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 бордюры по наглядному образцу;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(две картинки);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запахи и вкусы, обозначать их словесно;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мелодии по темпу;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объем сыпучих тел с помощью условной меры;</w:t>
      </w:r>
    </w:p>
    <w:p w:rsidR="00D90D11" w:rsidRPr="00082AA5" w:rsidRDefault="00D90D11" w:rsidP="00685B9D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по инструкции педагога;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вертикально расположенном листе бумаги;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 обозначая пространственные отношения с использованием предлогов;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лист на глаз на 2 и 4 равные части;</w:t>
      </w:r>
    </w:p>
    <w:p w:rsidR="00D90D11" w:rsidRPr="00082AA5" w:rsidRDefault="00D90D11" w:rsidP="00685B9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 часам с точностью до часа;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основных жизненных событий.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 составлять план действий (опосредуя в речи);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вычерчивать геометрические фигуры, дорисовывать симметричные половины изображения;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вырезать ножницами на глаз изображения предметов;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ощупь разные свойства и качества предметов, их величину и форму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вогнутый, колючий, горячий, деревянный, круглый и т. д.);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 различных предметов на глаз; измерять вес разных предметов на весах;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по словесному описанию;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слух звучания различных музыкальных инструментов;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постоянные цвета (белый снег, зеленый огурец и т. д.);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 часам; длительность различных временных интервалов;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людей;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противоположные качества и свойства предметов;</w:t>
      </w:r>
    </w:p>
    <w:p w:rsidR="00D90D11" w:rsidRPr="00082AA5" w:rsidRDefault="00D90D11" w:rsidP="00685B9D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ощупь два одинаковых контура предмета из 4 – 5 предложенных;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движения и позы разных частей тела произвольно и по инструкции педагога; вербализировать собственные ощущения;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двум самостоятельно выделенным признакам и обозначать словом;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предметы по заданным параметрам формы, величины, цвета;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материале, предъявленном в произвольном порядке (5 – 7 частей);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по самостоятельно выделенным признакам из 5 – 6 предметов; использовать простые мерки для измерения и сопоставления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схемы-планы комнаты;</w:t>
      </w:r>
    </w:p>
    <w:p w:rsidR="00D90D11" w:rsidRPr="00082AA5" w:rsidRDefault="00D90D11" w:rsidP="00685B9D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классифицировать предметы по различным признакам;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целое по одному фрагменту;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сложные формы предметов с использованием объемных геометрических фигур (т</w:t>
      </w:r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реугольная призма, цилиндр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6 – 8 элементов;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дорисовывать незаконченные изображения;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5 – 6 предметов, изображений и воспроизводить их в исходной последовательности;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(2 – 3 предметные или сюжетные картинки);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нереальные элементы нелепых картинок;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вкусовые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слаще, кислый –</w:t>
      </w:r>
      <w:r w:rsidRPr="000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кислее);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 разных предметов на весах;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жидких тел с помощью условной меры;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температуру с помощью измерительных приборов (градусник для измерения температуры тела, воды, воздуха);</w:t>
      </w:r>
    </w:p>
    <w:p w:rsidR="00D90D11" w:rsidRPr="00082AA5" w:rsidRDefault="00D90D11" w:rsidP="00685B9D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предметы по запаху, весу, температуре, поверхности, продукты питания по запаху и вкусу;</w:t>
      </w:r>
    </w:p>
    <w:p w:rsidR="00D90D11" w:rsidRPr="00082AA5" w:rsidRDefault="00D90D11" w:rsidP="00685B9D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неречевых, речевых и музыкальных звуков по громкости, длительности, высоте тона; выполнять упражнения на заданный звук;</w:t>
      </w:r>
    </w:p>
    <w:p w:rsidR="00D90D11" w:rsidRPr="00082AA5" w:rsidRDefault="00D90D11" w:rsidP="00685B9D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и на улице; вербализировать пространственные отношения;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листе бумаги разного формата (тетрадный, альбомный, ватман) и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поразному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(горизонтально, вертикально, под углом) при выполнении заданий педагога на расположение и перемещение на нем предметов, игрушек;</w:t>
      </w:r>
    </w:p>
    <w:p w:rsidR="00D90D11" w:rsidRPr="00082AA5" w:rsidRDefault="00D90D11" w:rsidP="00685B9D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педагога, связанные с изменением направления движения; представлять словесный отчет;</w:t>
      </w:r>
    </w:p>
    <w:p w:rsidR="00D90D11" w:rsidRPr="00082AA5" w:rsidRDefault="00D90D11" w:rsidP="00685B9D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различных объектов по отношению друг к другу в заданном пространстве;</w:t>
      </w:r>
    </w:p>
    <w:p w:rsidR="00D90D11" w:rsidRPr="00082AA5" w:rsidRDefault="00D90D11" w:rsidP="00685B9D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пространственные ситуации (н-р, расстановка мебели в кукольной комнате); представлять словесный отчет;</w:t>
      </w:r>
    </w:p>
    <w:p w:rsidR="00D90D11" w:rsidRPr="00082AA5" w:rsidRDefault="00D90D11" w:rsidP="00685B9D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календарем и моделью календарного года;</w:t>
      </w:r>
    </w:p>
    <w:p w:rsidR="00D90D11" w:rsidRPr="00082AA5" w:rsidRDefault="00D90D11" w:rsidP="00685B9D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временную и пространственную термин.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Базовые учебные действия: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пооперационном контроле со стороны педагога):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цель деятельности на занятии с помощью педагога.</w:t>
      </w:r>
    </w:p>
    <w:p w:rsidR="00D90D11" w:rsidRPr="00082AA5" w:rsidRDefault="00D90D11" w:rsidP="00685B9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 последовательность действий на занятии (от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хорового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индивидуальному комментированию).</w:t>
      </w:r>
    </w:p>
    <w:p w:rsidR="00D90D11" w:rsidRPr="00082AA5" w:rsidRDefault="00D90D11" w:rsidP="00685B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задании;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 по предложенному плану;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правильно выполненное задание от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ошибочного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 давать эмоциональную оценку деятельности детей на занятии.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учебной деятельности с помощью педагога и самостоятельно.</w:t>
      </w:r>
    </w:p>
    <w:p w:rsidR="00D90D11" w:rsidRPr="00082AA5" w:rsidRDefault="00D90D11" w:rsidP="00685B9D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деятельность на занятии, учитывая ориентиры действия, выделенные педагогом;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версию выполнения учебных действий;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предложенному плану, использовать необходимые средства деятельности;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действия, замечать допущенные ошибки (при направляющей помощи педагога);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педагогом.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принимать цель, ориентироваться в выполнении задачи, данной в определенных условиях (при направляющей помощи со стороны педагога).</w:t>
      </w:r>
    </w:p>
    <w:p w:rsidR="00D90D11" w:rsidRPr="00082AA5" w:rsidRDefault="00D90D11" w:rsidP="00685B9D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осуществлять целенаправленные действия в отношении задачи в сотрудничестве с педагогом;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решения задачи и, при необходимости исправлять ошибки (при помощи педагога);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(самостоятельно, по просьбе педагога) и обосновывать правильность или ошибочность результата.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задачу.</w:t>
      </w:r>
    </w:p>
    <w:p w:rsidR="00D90D11" w:rsidRPr="00082AA5" w:rsidRDefault="00D90D11" w:rsidP="00685B9D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промежуточные цели-требования с учетом конечного результата;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задачи и последовательность действий;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регламентирующему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пооперациональное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действия в соотнесении с определенными условиями;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действия ориентироваться на правило контроля и успешно использовать его в процессе решения задачи, исправлять допущенные ошибки;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критерии оценки и определять степень успешности выполнения своих действий и действий других учеников, исходя из имеющихся критериев.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четвёртого (пятого) года обучения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регулятивных БУД </w:t>
      </w: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овладения (в сотрудничестве с педагогом) 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(по возможности) соответствующие коррективы в их выполнение.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 этих действий служит технология оценивания образовательных достижений (учебных успехов), а также: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типа «преднамеренные ошибки», «найди ошибку» и др.;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предложенных источниках;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учебных ситуаций;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активности ребенка на занятии.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руководством педагога):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педагога.</w:t>
      </w:r>
    </w:p>
    <w:p w:rsidR="00D90D11" w:rsidRPr="00082AA5" w:rsidRDefault="00D90D11" w:rsidP="00685B9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 при направляющей помощи педагога: находить ответы на вопросы, используя свой жизненный опыт, информацию, полученную на занятии;</w:t>
      </w:r>
    </w:p>
    <w:p w:rsidR="00D90D11" w:rsidRPr="00082AA5" w:rsidRDefault="00D90D11" w:rsidP="00685B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 наблюдать, обследовать, сравнивать предметы (объекты) и на их основе 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для них выводы в результате совместной работы всей группы;</w:t>
      </w:r>
    </w:p>
    <w:p w:rsidR="00D90D11" w:rsidRPr="00082AA5" w:rsidRDefault="00D90D11" w:rsidP="00685B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поисковыми способами ориентирования в окружающем мире.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нужна дополнительная информация (знания) для решения учебной задачи в один шаг и в каких источниках ее можно найти.</w:t>
      </w:r>
    </w:p>
    <w:p w:rsidR="00D90D11" w:rsidRPr="00082AA5" w:rsidRDefault="00D90D11" w:rsidP="00685B9D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предложенных педагогом источниках.</w:t>
      </w:r>
    </w:p>
    <w:p w:rsidR="00D90D11" w:rsidRPr="00082AA5" w:rsidRDefault="00D90D11" w:rsidP="00685B9D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устанавливать соотношения предметов (объектов) по их свойствам и качествам, делать выводы (при направляющей помощи педагога);</w:t>
      </w:r>
    </w:p>
    <w:p w:rsidR="00D90D11" w:rsidRPr="00082AA5" w:rsidRDefault="00D90D11" w:rsidP="00685B9D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 и символы как условные заместители реальных объектов и предметов для решения задач (с помощью педагога).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необходимую для решения учебной задачи информацию среди предложенных педагогом источников.</w:t>
      </w:r>
    </w:p>
    <w:p w:rsidR="00D90D11" w:rsidRPr="00082AA5" w:rsidRDefault="00D90D11" w:rsidP="00685B9D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анализировать предметы (объекты) с целью выделения признаков (существенных, несущественных) через развернутое объяснение своих действий (при направляющей помощи педагога);</w:t>
      </w:r>
    </w:p>
    <w:p w:rsidR="00D90D11" w:rsidRPr="00082AA5" w:rsidRDefault="00D90D11" w:rsidP="00685B9D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объектов по заданным критериям;</w:t>
      </w:r>
    </w:p>
    <w:p w:rsidR="00D90D11" w:rsidRPr="00082AA5" w:rsidRDefault="00D90D11" w:rsidP="00685B9D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простейшие наглядные модели (предметные рисунки, схемы, планы и др.), отражающие пространственное расположение предметов, отношения между предметами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конкретных задач (с помощью педагога).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разных формах (текст, таблица, схема, иллюстрация и др.), при направляющей помощи педагога;</w:t>
      </w:r>
    </w:p>
    <w:p w:rsidR="00D90D11" w:rsidRPr="00082AA5" w:rsidRDefault="00D90D11" w:rsidP="00685B9D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конкретную ситуацию с целью выделения специфических ее особенностей для последующего обобщения;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действием простейшего моделирования, то есть выделять и обобщенно фиксировать существенные признаки объектов с целью решения конкретных задач.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 в сфере познавательных БУД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овладения (на доступном уровне) такими логическими действиями и операциями, как анализ и синтез, классификация, сравнение, обобщение; а также научиться использовать знаково-символические средства.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действий служат виды заданий, ориентированные на познавательное развитие детей с умственной отсталостью: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отличия»;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что похоже»;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лишнее?»;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«Лабиринты»;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«Цепочки»;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схем-опор;</w:t>
      </w:r>
    </w:p>
    <w:p w:rsidR="00D90D11" w:rsidRPr="00082AA5" w:rsidRDefault="00685B9D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упорядочивание</w:t>
      </w:r>
      <w:r w:rsidR="00D90D11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свою мысль в грамматически несложных выражениях устной речи (на уровне одного предложения).</w:t>
      </w:r>
    </w:p>
    <w:p w:rsidR="00D90D11" w:rsidRPr="00082AA5" w:rsidRDefault="00D90D11" w:rsidP="00685B9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на занятии и в жизни.</w:t>
      </w:r>
    </w:p>
    <w:p w:rsidR="00D90D11" w:rsidRPr="00082AA5" w:rsidRDefault="00D90D11" w:rsidP="00685B9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договариваться и находить общее решение;</w:t>
      </w:r>
    </w:p>
    <w:p w:rsidR="00D90D11" w:rsidRPr="00082AA5" w:rsidRDefault="00D90D11" w:rsidP="00685B9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не только в случае общей заинтересованности, но и в ситуации спора и противоречия интересов.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отображать в речи существенные ориентиры действия, передавать (сообщать) их партнеру.</w:t>
      </w:r>
    </w:p>
    <w:p w:rsidR="00D90D11" w:rsidRPr="00082AA5" w:rsidRDefault="00D90D11" w:rsidP="00685B9D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возможность различных позиций и точек зрения на какой-либо предмет или вопрос;</w:t>
      </w:r>
    </w:p>
    <w:p w:rsidR="00D90D11" w:rsidRPr="00082AA5" w:rsidRDefault="00D90D11" w:rsidP="00685B9D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в ситуации конфликта интересов.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он знает и видит, а что нет;</w:t>
      </w:r>
    </w:p>
    <w:p w:rsidR="00D90D11" w:rsidRPr="00082AA5" w:rsidRDefault="00D90D11" w:rsidP="00685B9D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чтобы с их помощью получить необходимые сведения от партнера по деятельности;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ориентироваться на позицию других людей, отличную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уважение к иной точке зрения;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разные мнения и обосновывать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объясняя свой выбор, отвечая на поставленный вопрос;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ситуациях учебного сотрудничества договариваться, находить общее решение практической задачи даже в неоднозначных и спорных обстоятельствах,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доброжелательное отношение друг к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в соответствии с задачами и условиями коммуникации;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возможности разных оснований для оценки одного и того же предмета, понимать относительность оценок или подходов к выбору;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аргументировать свое предложение, убеждать и уступать;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в ситуации спора и противоречия интересов, с помощью вопросов выяснять недостающую информацию;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взаимную помощь по ходу выполнения задания.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коммуникативных БУД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научиться: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со сверстниками при выполнении заданий в паре, группе: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очерёдность действий; 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взаимопроверку; 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обсуждать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совместное решение (предлагать варианты, сравнивать способы решения).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взаимодействовать с педагогом и сверстниками: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приходить к общему решению в совместной деятельности.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коммуникативных БУД служит технология проблемного диалога (побуждающий и подводящий диалог), а также такие виды заданий, как диалоговое слушание, «объясни…», «опиши устно…», отзыв на работу партнера и др.</w:t>
      </w:r>
    </w:p>
    <w:p w:rsidR="00D90D11" w:rsidRPr="00082AA5" w:rsidRDefault="00D90D11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0D11" w:rsidRPr="00082AA5" w:rsidRDefault="00D90D11" w:rsidP="006B5A19">
      <w:pPr>
        <w:pStyle w:val="a3"/>
        <w:widowControl/>
        <w:numPr>
          <w:ilvl w:val="0"/>
          <w:numId w:val="85"/>
        </w:numPr>
        <w:spacing w:after="0"/>
        <w:contextualSpacing/>
        <w:jc w:val="both"/>
        <w:rPr>
          <w:color w:val="000000"/>
        </w:rPr>
      </w:pPr>
      <w:r w:rsidRPr="00082AA5">
        <w:rPr>
          <w:b/>
          <w:color w:val="000000"/>
        </w:rPr>
        <w:t>Содержание программы.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Структура занятий включает в себя введение в занятие, основную часть, обсуждение занятия и релаксационные упражнения. Каждое занятие традиционно начинается с процедуры приветствия. 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Завершает вступительный этап подвижная коммуникативная игра,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Основной этап занятия 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</w:t>
      </w:r>
      <w:r w:rsidRPr="00082AA5">
        <w:rPr>
          <w:color w:val="000000"/>
        </w:rPr>
        <w:lastRenderedPageBreak/>
        <w:t>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Завершает основной этап процедура домашнего задания.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Заключительный этап 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Завершает занятие игра, как правило, малоподвижная. Ее целью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Основная ее задача - получение детьми позитивного опыта общения, создание положительного </w:t>
      </w:r>
      <w:proofErr w:type="spellStart"/>
      <w:r w:rsidRPr="00082AA5">
        <w:rPr>
          <w:color w:val="000000"/>
        </w:rPr>
        <w:t>самовосприятия</w:t>
      </w:r>
      <w:proofErr w:type="spellEnd"/>
      <w:r w:rsidRPr="00082AA5">
        <w:rPr>
          <w:color w:val="000000"/>
        </w:rPr>
        <w:t>, независимо от реальных успехов ребенка в учебной деятельности и повышение настроения в конце занятия.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Упражнения для разминки и релаксации могут варьироваться в зависимости от психоэмоционального состояния </w:t>
      </w:r>
      <w:proofErr w:type="gramStart"/>
      <w:r w:rsidRPr="00082AA5">
        <w:rPr>
          <w:color w:val="000000"/>
        </w:rPr>
        <w:t>обучающихся</w:t>
      </w:r>
      <w:proofErr w:type="gramEnd"/>
      <w:r w:rsidRPr="00082AA5">
        <w:rPr>
          <w:color w:val="000000"/>
        </w:rPr>
        <w:t xml:space="preserve"> и группы в целом.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В программу включены многофункциональные упражнения, которые могут оказывать различное воздействие: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беседы, опросы, наблюдения;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словесные игры;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игровой тренинг (</w:t>
      </w:r>
      <w:proofErr w:type="spellStart"/>
      <w:r w:rsidRPr="00082AA5">
        <w:rPr>
          <w:color w:val="000000"/>
        </w:rPr>
        <w:t>психоигры</w:t>
      </w:r>
      <w:proofErr w:type="spellEnd"/>
      <w:r w:rsidRPr="00082AA5">
        <w:rPr>
          <w:color w:val="000000"/>
        </w:rPr>
        <w:t>, предметные игры);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система упражнений по развитию познавательных процессов;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ab/>
        <w:t xml:space="preserve">- элементы </w:t>
      </w:r>
      <w:proofErr w:type="spellStart"/>
      <w:r w:rsidRPr="00082AA5">
        <w:rPr>
          <w:color w:val="000000"/>
        </w:rPr>
        <w:t>арттерапии</w:t>
      </w:r>
      <w:proofErr w:type="spellEnd"/>
      <w:r w:rsidRPr="00082AA5">
        <w:rPr>
          <w:color w:val="000000"/>
        </w:rPr>
        <w:t xml:space="preserve">, </w:t>
      </w:r>
      <w:proofErr w:type="spellStart"/>
      <w:r w:rsidRPr="00082AA5">
        <w:rPr>
          <w:color w:val="000000"/>
        </w:rPr>
        <w:t>сказкотерапии</w:t>
      </w:r>
      <w:proofErr w:type="spellEnd"/>
      <w:r w:rsidRPr="00082AA5">
        <w:rPr>
          <w:color w:val="000000"/>
        </w:rPr>
        <w:t xml:space="preserve">. </w:t>
      </w:r>
    </w:p>
    <w:p w:rsidR="00D90D11" w:rsidRPr="00082AA5" w:rsidRDefault="00D90D11" w:rsidP="00685B9D">
      <w:pPr>
        <w:pStyle w:val="a3"/>
        <w:widowControl/>
        <w:spacing w:after="0"/>
        <w:ind w:firstLine="350"/>
        <w:contextualSpacing/>
        <w:jc w:val="both"/>
        <w:rPr>
          <w:color w:val="000000"/>
        </w:rPr>
      </w:pP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>Тематика развивающих занятий для детей с умственной отсталостью легкой степени включает 4 основных блока:</w:t>
      </w:r>
    </w:p>
    <w:p w:rsidR="00D90D11" w:rsidRPr="00082AA5" w:rsidRDefault="00D90D11" w:rsidP="00685B9D">
      <w:pPr>
        <w:pStyle w:val="a3"/>
        <w:widowControl/>
        <w:numPr>
          <w:ilvl w:val="0"/>
          <w:numId w:val="83"/>
        </w:numPr>
        <w:tabs>
          <w:tab w:val="left" w:pos="1068"/>
        </w:tabs>
        <w:spacing w:after="0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Развитие и коррекция познавательной сферы: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развитие внимания, памяти, мышления;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приобретение знаний об окружающей действительности, способствующих улучшению социальных навыков;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>- расширение словарного запаса.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2. Самопознание. Что я знаю о себе: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способности к самопознанию; зачем нужно знать себя, свое тело, свой внутренний мир;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умение определять личностные качества свои и других людей;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адекватной самооценки;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достоинства и недостатки;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 xml:space="preserve">- навыки осуществления </w:t>
      </w:r>
      <w:proofErr w:type="gramStart"/>
      <w:r w:rsidRPr="00082AA5">
        <w:rPr>
          <w:color w:val="000000"/>
        </w:rPr>
        <w:t>контроля за</w:t>
      </w:r>
      <w:proofErr w:type="gramEnd"/>
      <w:r w:rsidRPr="00082AA5">
        <w:rPr>
          <w:color w:val="000000"/>
        </w:rPr>
        <w:t xml:space="preserve"> своей деятельностью, овладение контрольно-оценочными действиями;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3. Развитие коммуникативных навыков. Я и другие: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становление умения владеть средствами общения;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установок на взаимодействие и доброжелательное отношение к одноклассникам;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lastRenderedPageBreak/>
        <w:t>- формирование коллективного обсуждения заданий;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>- способности выражения собственного мнения, формирование позитивного образа «Я».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4. Развитие и коррекция эмоционально-волевой сферы: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умения  идентифицировать собственные эмоциональные состояния;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отработка методов противостояния внешнему воздействию ровесников и взрослых;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понятие группового давления и принятие собственного решения;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навыков выражения и отстаивания собственного мнения;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поиск компромиссов, умение противостоять групповому давлению;</w:t>
      </w:r>
    </w:p>
    <w:p w:rsidR="00D90D11" w:rsidRDefault="00D90D11" w:rsidP="00685B9D">
      <w:pPr>
        <w:pStyle w:val="a3"/>
        <w:widowControl/>
        <w:numPr>
          <w:ilvl w:val="0"/>
          <w:numId w:val="84"/>
        </w:numPr>
        <w:spacing w:after="0"/>
        <w:ind w:left="0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коррекция агрессивности </w:t>
      </w:r>
      <w:proofErr w:type="gramStart"/>
      <w:r w:rsidRPr="00082AA5">
        <w:rPr>
          <w:color w:val="000000"/>
        </w:rPr>
        <w:t>обучающихся</w:t>
      </w:r>
      <w:proofErr w:type="gramEnd"/>
      <w:r w:rsidRPr="00082AA5">
        <w:rPr>
          <w:color w:val="000000"/>
        </w:rPr>
        <w:t>.</w:t>
      </w:r>
    </w:p>
    <w:p w:rsidR="006B5A19" w:rsidRPr="00082AA5" w:rsidRDefault="006B5A19" w:rsidP="00685B9D">
      <w:pPr>
        <w:pStyle w:val="a3"/>
        <w:widowControl/>
        <w:numPr>
          <w:ilvl w:val="0"/>
          <w:numId w:val="84"/>
        </w:numPr>
        <w:spacing w:after="0"/>
        <w:ind w:left="0"/>
        <w:contextualSpacing/>
        <w:jc w:val="both"/>
        <w:rPr>
          <w:color w:val="000000"/>
        </w:rPr>
      </w:pPr>
    </w:p>
    <w:p w:rsidR="00685B9D" w:rsidRDefault="00685B9D" w:rsidP="006B5A19">
      <w:pPr>
        <w:pStyle w:val="a3"/>
        <w:widowControl/>
        <w:numPr>
          <w:ilvl w:val="0"/>
          <w:numId w:val="85"/>
        </w:numPr>
        <w:spacing w:after="0"/>
        <w:contextualSpacing/>
        <w:jc w:val="center"/>
        <w:rPr>
          <w:b/>
          <w:color w:val="000000"/>
        </w:rPr>
      </w:pPr>
      <w:r w:rsidRPr="00082AA5">
        <w:rPr>
          <w:b/>
          <w:color w:val="000000"/>
        </w:rPr>
        <w:t xml:space="preserve">Тематическое планирование с указанием количества часов </w:t>
      </w:r>
    </w:p>
    <w:p w:rsidR="00860B61" w:rsidRDefault="00860B61" w:rsidP="00860B61">
      <w:pPr>
        <w:pStyle w:val="a3"/>
        <w:widowControl/>
        <w:spacing w:after="0"/>
        <w:ind w:left="360"/>
        <w:contextualSpacing/>
        <w:jc w:val="center"/>
        <w:rPr>
          <w:b/>
          <w:color w:val="000000"/>
        </w:rPr>
      </w:pPr>
      <w:r w:rsidRPr="00860B61">
        <w:rPr>
          <w:b/>
          <w:color w:val="000000"/>
        </w:rPr>
        <w:t>1</w:t>
      </w:r>
      <w:r>
        <w:rPr>
          <w:b/>
          <w:color w:val="000000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1"/>
        <w:gridCol w:w="6574"/>
        <w:gridCol w:w="1486"/>
      </w:tblGrid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b/>
                <w:color w:val="000000"/>
              </w:rPr>
            </w:pPr>
            <w:r w:rsidRPr="00E05C69">
              <w:rPr>
                <w:b/>
                <w:color w:val="000000"/>
              </w:rPr>
              <w:t xml:space="preserve">№ </w:t>
            </w:r>
            <w:proofErr w:type="spellStart"/>
            <w:r w:rsidRPr="00E05C69">
              <w:rPr>
                <w:b/>
                <w:color w:val="000000"/>
              </w:rPr>
              <w:t>п</w:t>
            </w:r>
            <w:proofErr w:type="gramStart"/>
            <w:r w:rsidRPr="00E05C69">
              <w:rPr>
                <w:b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b/>
                <w:color w:val="000000"/>
              </w:rPr>
            </w:pPr>
            <w:r w:rsidRPr="00E05C69">
              <w:rPr>
                <w:b/>
                <w:color w:val="000000"/>
              </w:rPr>
              <w:t>Тема занятий</w:t>
            </w:r>
          </w:p>
        </w:tc>
        <w:tc>
          <w:tcPr>
            <w:tcW w:w="1486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 w:rsidRPr="00E05C69">
              <w:rPr>
                <w:b/>
                <w:color w:val="000000"/>
              </w:rPr>
              <w:t>Количество часов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  <w:sz w:val="22"/>
              </w:rPr>
            </w:pPr>
            <w:r w:rsidRPr="00E05C69">
              <w:rPr>
                <w:color w:val="000000"/>
                <w:sz w:val="22"/>
              </w:rPr>
              <w:t>1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>Обследование уровня сформированности моторных</w:t>
            </w:r>
            <w:proofErr w:type="gramStart"/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 xml:space="preserve"> ,</w:t>
            </w:r>
            <w:proofErr w:type="gramEnd"/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 xml:space="preserve"> сенсорных процессов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  <w:sz w:val="22"/>
              </w:rPr>
            </w:pPr>
            <w:r w:rsidRPr="00E05C69">
              <w:rPr>
                <w:color w:val="000000"/>
                <w:sz w:val="22"/>
              </w:rPr>
              <w:t>2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jc w:val="both"/>
              <w:rPr>
                <w:rStyle w:val="a9"/>
                <w:rFonts w:ascii="Times New Roman" w:hAnsi="Times New Roman" w:cs="Times New Roman"/>
                <w:szCs w:val="28"/>
              </w:rPr>
            </w:pPr>
            <w:r w:rsidRPr="00E05C69">
              <w:rPr>
                <w:rFonts w:ascii="Times New Roman" w:hAnsi="Times New Roman" w:cs="Times New Roman"/>
                <w:szCs w:val="28"/>
              </w:rPr>
              <w:t>Формирование чувства равновесия при ходьбе и прыжках. Развитие согласованности движений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  <w:sz w:val="22"/>
              </w:rPr>
            </w:pPr>
            <w:r w:rsidRPr="00E05C69">
              <w:rPr>
                <w:color w:val="000000"/>
                <w:sz w:val="22"/>
              </w:rPr>
              <w:t>3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jc w:val="both"/>
              <w:rPr>
                <w:rStyle w:val="a9"/>
                <w:rFonts w:ascii="Times New Roman" w:hAnsi="Times New Roman" w:cs="Times New Roman"/>
                <w:b w:val="0"/>
                <w:szCs w:val="28"/>
              </w:rPr>
            </w:pPr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 xml:space="preserve">Целенаправленность выполнения действий по инструкции </w:t>
            </w:r>
          </w:p>
          <w:p w:rsidR="00860B61" w:rsidRPr="00E05C69" w:rsidRDefault="00860B61" w:rsidP="00860B61">
            <w:pPr>
              <w:jc w:val="both"/>
              <w:rPr>
                <w:rStyle w:val="a9"/>
                <w:rFonts w:ascii="Times New Roman" w:hAnsi="Times New Roman" w:cs="Times New Roman"/>
                <w:b w:val="0"/>
                <w:szCs w:val="28"/>
              </w:rPr>
            </w:pPr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>Тренировка переключаемости движений. Произвольное торможение действий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4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Развитие мелкой моторики пальцев рук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Пальчиковая гимнастика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5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Развитие навыков владения письменными принадлежностями. Карандаш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Развитие навыков владения письменными принадлежностями. Ручка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6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Обводка по трафарету (внутреннему и внешнему) 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Штриховка в разных направлениях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7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Работа в технике рваной аппликации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8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Определение на ощупь величины предмета, плоскостных фигур и предметов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9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Упражнения в раскатывании пластилина. Лепка «Угощение»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Игры с крупной мозаикой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10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Движения и позы верхних и нижних конечностей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Движения и позы головы по показу, вербализация собственных ощущений.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11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Формирование сенсорных эталонов плоскостных геометрических фигур: круг, овал,  квадрат,</w:t>
            </w:r>
            <w:r w:rsidRPr="00E05C69">
              <w:t xml:space="preserve"> </w:t>
            </w:r>
            <w:r w:rsidRPr="00E05C69">
              <w:rPr>
                <w:color w:val="000000"/>
              </w:rPr>
              <w:t>прямоугольник, треугольник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12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Выделение формы предмета, обозначение формы предмета словом (круглый, </w:t>
            </w:r>
            <w:proofErr w:type="spellStart"/>
            <w:r w:rsidRPr="00E05C69">
              <w:rPr>
                <w:color w:val="000000"/>
              </w:rPr>
              <w:t>квадратный</w:t>
            </w:r>
            <w:proofErr w:type="gramStart"/>
            <w:r w:rsidRPr="00E05C69">
              <w:rPr>
                <w:color w:val="000000"/>
              </w:rPr>
              <w:t>,п</w:t>
            </w:r>
            <w:proofErr w:type="gramEnd"/>
            <w:r w:rsidRPr="00E05C69">
              <w:rPr>
                <w:color w:val="000000"/>
              </w:rPr>
              <w:t>рямоугольный</w:t>
            </w:r>
            <w:proofErr w:type="spellEnd"/>
            <w:r w:rsidRPr="00E05C69">
              <w:rPr>
                <w:color w:val="000000"/>
              </w:rPr>
              <w:t>, треугольный)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13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Группировка предметов и их изображений по форме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14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 «К каждой фигуре подбери предметы, похожие по форме»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Работа с геометрическим конструктором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15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Дидактическая </w:t>
            </w:r>
            <w:proofErr w:type="gramStart"/>
            <w:r w:rsidRPr="00E05C69">
              <w:rPr>
                <w:color w:val="000000"/>
              </w:rPr>
              <w:t>игра</w:t>
            </w:r>
            <w:proofErr w:type="gramEnd"/>
            <w:r w:rsidRPr="00E05C69">
              <w:rPr>
                <w:color w:val="000000"/>
              </w:rPr>
              <w:t xml:space="preserve"> «Какой фигуры не стало» (3—4 </w:t>
            </w:r>
            <w:r w:rsidR="009E183A">
              <w:rPr>
                <w:color w:val="000000"/>
              </w:rPr>
              <w:t>предмета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lastRenderedPageBreak/>
              <w:t>16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Сравнение двух предметов по высоте и длине, по ширине и толщине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17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18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 «Назови цвет предмета». Знакомство с основными цветами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и обозначение основных цветов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19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proofErr w:type="gramStart"/>
            <w:r w:rsidRPr="00E05C69">
              <w:rPr>
                <w:color w:val="000000"/>
              </w:rPr>
              <w:t>Конструирование объемных предметов из составных частей (2—3 деталей</w:t>
            </w:r>
            <w:proofErr w:type="gramEnd"/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20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Нахождение отличительных признаков двух предметов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игра: «Какой детали не хватает»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21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Упражнения для профилактики и коррекции зрения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22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 «Что изменилось» (3—4 предмета)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Усвоение образов цифр и букв с использование зрительного и тактильного анализаторов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23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Контрастные температурные ощущения: </w:t>
            </w:r>
            <w:proofErr w:type="gramStart"/>
            <w:r w:rsidRPr="00E05C69">
              <w:rPr>
                <w:color w:val="000000"/>
              </w:rPr>
              <w:t>холодный</w:t>
            </w:r>
            <w:proofErr w:type="gramEnd"/>
            <w:r w:rsidRPr="00E05C69">
              <w:rPr>
                <w:color w:val="000000"/>
              </w:rPr>
              <w:t xml:space="preserve"> – горячий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на вкус: кислый, сладкий, горький, соленый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24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и сравнение разных предметов по признаку веса: тяжелый – легкий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25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музыкальных звуков и звуков окружающей среды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26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речевых и неречевых звуков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Подражание неречевым и речевым звукам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27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Определение расположения предметов в пространстве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Движение в заданном направлении в пространстве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28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Ориентировка в помещении по инструкции педагога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29</w:t>
            </w:r>
          </w:p>
        </w:tc>
        <w:tc>
          <w:tcPr>
            <w:tcW w:w="6574" w:type="dxa"/>
          </w:tcPr>
          <w:p w:rsidR="00860B61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Ориентировка в линейном ряду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30</w:t>
            </w:r>
          </w:p>
        </w:tc>
        <w:tc>
          <w:tcPr>
            <w:tcW w:w="6574" w:type="dxa"/>
          </w:tcPr>
          <w:p w:rsidR="00860B61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Пространственная ориентировка на листе бумаги</w:t>
            </w:r>
          </w:p>
        </w:tc>
        <w:tc>
          <w:tcPr>
            <w:tcW w:w="1486" w:type="dxa"/>
          </w:tcPr>
          <w:p w:rsidR="00860B61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860B61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31</w:t>
            </w:r>
          </w:p>
        </w:tc>
        <w:tc>
          <w:tcPr>
            <w:tcW w:w="6574" w:type="dxa"/>
          </w:tcPr>
          <w:p w:rsidR="00E05C69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Графический диктант</w:t>
            </w:r>
          </w:p>
        </w:tc>
        <w:tc>
          <w:tcPr>
            <w:tcW w:w="1486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5C69" w:rsidTr="00860B61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32</w:t>
            </w:r>
          </w:p>
        </w:tc>
        <w:tc>
          <w:tcPr>
            <w:tcW w:w="6574" w:type="dxa"/>
          </w:tcPr>
          <w:p w:rsidR="00E05C69" w:rsidRPr="00E05C69" w:rsidRDefault="00E05C69" w:rsidP="00E05C69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Обследование уровня сформированности моторных процессов </w:t>
            </w:r>
          </w:p>
        </w:tc>
        <w:tc>
          <w:tcPr>
            <w:tcW w:w="1486" w:type="dxa"/>
          </w:tcPr>
          <w:p w:rsidR="00E05C69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5C69" w:rsidTr="00860B61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33</w:t>
            </w:r>
          </w:p>
        </w:tc>
        <w:tc>
          <w:tcPr>
            <w:tcW w:w="6574" w:type="dxa"/>
          </w:tcPr>
          <w:p w:rsidR="00E05C69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Обследование уровня сформированности сенсорных процессов</w:t>
            </w:r>
          </w:p>
        </w:tc>
        <w:tc>
          <w:tcPr>
            <w:tcW w:w="1486" w:type="dxa"/>
          </w:tcPr>
          <w:p w:rsidR="00E05C69" w:rsidRPr="00E05C69" w:rsidRDefault="009E183A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C57C0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</w:p>
        </w:tc>
        <w:tc>
          <w:tcPr>
            <w:tcW w:w="8060" w:type="dxa"/>
            <w:gridSpan w:val="2"/>
          </w:tcPr>
          <w:p w:rsidR="00E05C69" w:rsidRDefault="009E183A" w:rsidP="00E05C69">
            <w:pPr>
              <w:pStyle w:val="a3"/>
              <w:widowControl/>
              <w:spacing w:after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66 часов</w:t>
            </w:r>
          </w:p>
        </w:tc>
      </w:tr>
    </w:tbl>
    <w:p w:rsidR="00860B61" w:rsidRDefault="00860B61" w:rsidP="00860B61">
      <w:pPr>
        <w:pStyle w:val="a3"/>
        <w:widowControl/>
        <w:spacing w:after="0"/>
        <w:contextualSpacing/>
        <w:rPr>
          <w:b/>
          <w:color w:val="000000"/>
        </w:rPr>
      </w:pPr>
    </w:p>
    <w:p w:rsidR="00E05C69" w:rsidRDefault="00E05C69" w:rsidP="00E05C69">
      <w:pPr>
        <w:pStyle w:val="a3"/>
        <w:widowControl/>
        <w:spacing w:after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2 класс</w:t>
      </w:r>
    </w:p>
    <w:p w:rsidR="00E05C69" w:rsidRDefault="00E05C69" w:rsidP="00E05C69">
      <w:pPr>
        <w:pStyle w:val="a3"/>
        <w:widowControl/>
        <w:spacing w:after="0"/>
        <w:contextualSpacing/>
        <w:jc w:val="center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E05C69" w:rsidTr="00E05C69">
        <w:tc>
          <w:tcPr>
            <w:tcW w:w="1526" w:type="dxa"/>
          </w:tcPr>
          <w:p w:rsidR="00E05C69" w:rsidRDefault="00E05C69" w:rsidP="00E05C69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520" w:type="dxa"/>
          </w:tcPr>
          <w:p w:rsidR="00E05C69" w:rsidRDefault="00E05C69" w:rsidP="00E05C69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1525" w:type="dxa"/>
          </w:tcPr>
          <w:p w:rsidR="00E05C69" w:rsidRDefault="00E05C69" w:rsidP="00E05C69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Обследование уровня сформированности моторных</w:t>
            </w:r>
            <w:proofErr w:type="gramStart"/>
            <w:r w:rsidRPr="00656A35">
              <w:rPr>
                <w:color w:val="000000"/>
              </w:rPr>
              <w:t xml:space="preserve"> ,</w:t>
            </w:r>
            <w:proofErr w:type="gramEnd"/>
            <w:r w:rsidRPr="00656A35">
              <w:rPr>
                <w:color w:val="000000"/>
              </w:rPr>
              <w:t xml:space="preserve"> сенсорных процессов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Выполнение сложных подражательных движений за учителем с постепенным увеличением темпа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Смена  видов движения по сигналу. Координация движений с речевым сопровождением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4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5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Пальчиковая гимнастика с речевым сопровождением. Пальчиковые игры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6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Упражнения на синхронность работы обеих рук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7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Штриховка сверху в низ</w:t>
            </w:r>
          </w:p>
          <w:p w:rsidR="00E05C69" w:rsidRPr="00656A35" w:rsidRDefault="00235F87" w:rsidP="00235F87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lastRenderedPageBreak/>
              <w:t>Штриховка слева на право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lastRenderedPageBreak/>
              <w:t>8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Рисование по опорным точкам</w:t>
            </w:r>
          </w:p>
          <w:p w:rsidR="00E05C69" w:rsidRPr="00656A35" w:rsidRDefault="00235F87" w:rsidP="00235F87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Раскрашивание нарисованных предметов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9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Обводка по трафарету орнамента из геометрических фигур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10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Работа в технике «объёмной» аппликации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11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proofErr w:type="spellStart"/>
            <w:r w:rsidRPr="00656A35">
              <w:rPr>
                <w:color w:val="000000"/>
              </w:rPr>
              <w:t>Пазлы</w:t>
            </w:r>
            <w:proofErr w:type="spellEnd"/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12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Движения и позы всего тела</w:t>
            </w:r>
          </w:p>
          <w:p w:rsidR="00E05C69" w:rsidRPr="00656A35" w:rsidRDefault="00235F87" w:rsidP="00235F87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Имитация движения и поз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13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14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Определение на ощупь предметов с разными свойствами.</w:t>
            </w:r>
            <w:r w:rsidRPr="00656A35">
              <w:t xml:space="preserve"> </w:t>
            </w:r>
            <w:r w:rsidRPr="00656A35">
              <w:rPr>
                <w:color w:val="000000"/>
              </w:rPr>
              <w:t>Определение на ощупь формы предметов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15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Рисование ладошками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16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Дидактическая игра «Что бывает ... (пушистое)»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17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Игры с мозаикой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18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Формирование эталонов объемов геометрических фигур (шар, куб)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19</w:t>
            </w:r>
          </w:p>
        </w:tc>
        <w:tc>
          <w:tcPr>
            <w:tcW w:w="6520" w:type="dxa"/>
          </w:tcPr>
          <w:p w:rsidR="00E05C69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Выделение формы предмета, обозначение формы предмета словом (</w:t>
            </w:r>
            <w:proofErr w:type="gramStart"/>
            <w:r w:rsidRPr="00656A35">
              <w:rPr>
                <w:color w:val="000000"/>
              </w:rPr>
              <w:t>круглый</w:t>
            </w:r>
            <w:proofErr w:type="gramEnd"/>
            <w:r w:rsidRPr="00656A35">
              <w:rPr>
                <w:color w:val="000000"/>
              </w:rPr>
              <w:t>, квадратный, прямоугольный, треугольный)</w:t>
            </w:r>
          </w:p>
        </w:tc>
        <w:tc>
          <w:tcPr>
            <w:tcW w:w="1525" w:type="dxa"/>
          </w:tcPr>
          <w:p w:rsidR="00E05C69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20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Выбор по образцу и инструкции предметов одного цвета из 6-8 предметов двух сходных цветов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21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Группировка предметов, различающихся основным и оттеночным тоном на несколько подгрупп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22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Сравнение 2-3 предметов по высоте и толщине, по длине и ширине.</w:t>
            </w:r>
          </w:p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Выкладывание геометрических фигур из мозаики по опорным точкам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23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Дидактическая игра «Четвертый лишний» (по цвету, форме, величине)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24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Конструирование сложных форм предметов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25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Различение голосов окружающих людей</w:t>
            </w:r>
          </w:p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слуховой памяти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26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Нахождение отличий на наглядном материале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27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Упражнение для профилактики и коррекции зрения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28</w:t>
            </w:r>
          </w:p>
        </w:tc>
        <w:tc>
          <w:tcPr>
            <w:tcW w:w="6520" w:type="dxa"/>
          </w:tcPr>
          <w:p w:rsidR="00235F87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внимания и зрительной памяти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29</w:t>
            </w:r>
          </w:p>
        </w:tc>
        <w:tc>
          <w:tcPr>
            <w:tcW w:w="6520" w:type="dxa"/>
          </w:tcPr>
          <w:p w:rsidR="00656A35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Различие «наложенных» изображений предметов (2-3 изображения)</w:t>
            </w:r>
          </w:p>
          <w:p w:rsidR="00235F87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Поиск «спрятавшихся» на рисунке предметов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30</w:t>
            </w:r>
          </w:p>
        </w:tc>
        <w:tc>
          <w:tcPr>
            <w:tcW w:w="6520" w:type="dxa"/>
          </w:tcPr>
          <w:p w:rsidR="00656A35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зрительной памяти</w:t>
            </w:r>
          </w:p>
          <w:p w:rsidR="00235F87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зрительно-моторной координации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31</w:t>
            </w:r>
          </w:p>
        </w:tc>
        <w:tc>
          <w:tcPr>
            <w:tcW w:w="6520" w:type="dxa"/>
          </w:tcPr>
          <w:p w:rsidR="00235F87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Движение в заданном направлении в пространстве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6A35" w:rsidTr="00E05C69">
        <w:tc>
          <w:tcPr>
            <w:tcW w:w="1526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32</w:t>
            </w:r>
          </w:p>
        </w:tc>
        <w:tc>
          <w:tcPr>
            <w:tcW w:w="6520" w:type="dxa"/>
          </w:tcPr>
          <w:p w:rsidR="00656A35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proofErr w:type="gramStart"/>
            <w:r w:rsidRPr="00656A35">
              <w:rPr>
                <w:color w:val="000000"/>
              </w:rPr>
              <w:t>Ориентировка на листе бумаги:  середина, край, сторона, половина, угол, верх – низ, лево-право</w:t>
            </w:r>
            <w:proofErr w:type="gramEnd"/>
          </w:p>
        </w:tc>
        <w:tc>
          <w:tcPr>
            <w:tcW w:w="1525" w:type="dxa"/>
          </w:tcPr>
          <w:p w:rsidR="00656A35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6A35" w:rsidTr="00E05C69">
        <w:tc>
          <w:tcPr>
            <w:tcW w:w="1526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33</w:t>
            </w:r>
          </w:p>
        </w:tc>
        <w:tc>
          <w:tcPr>
            <w:tcW w:w="6520" w:type="dxa"/>
          </w:tcPr>
          <w:p w:rsidR="00656A35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Моделирование пространственного расположения мебели в комнате</w:t>
            </w:r>
          </w:p>
        </w:tc>
        <w:tc>
          <w:tcPr>
            <w:tcW w:w="1525" w:type="dxa"/>
          </w:tcPr>
          <w:p w:rsidR="00656A35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34</w:t>
            </w:r>
          </w:p>
        </w:tc>
        <w:tc>
          <w:tcPr>
            <w:tcW w:w="6520" w:type="dxa"/>
          </w:tcPr>
          <w:p w:rsidR="00235F87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Обследование уровня сформированности моторных процессов, сенсорных процессов</w:t>
            </w:r>
          </w:p>
        </w:tc>
        <w:tc>
          <w:tcPr>
            <w:tcW w:w="1525" w:type="dxa"/>
          </w:tcPr>
          <w:p w:rsidR="00235F87" w:rsidRPr="00656A35" w:rsidRDefault="009E183A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6A35" w:rsidTr="001707B9">
        <w:tc>
          <w:tcPr>
            <w:tcW w:w="1526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</w:p>
        </w:tc>
        <w:tc>
          <w:tcPr>
            <w:tcW w:w="8045" w:type="dxa"/>
            <w:gridSpan w:val="2"/>
          </w:tcPr>
          <w:p w:rsidR="00656A35" w:rsidRPr="00656A35" w:rsidRDefault="009E183A" w:rsidP="00656A35">
            <w:pPr>
              <w:pStyle w:val="a3"/>
              <w:widowControl/>
              <w:spacing w:after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Итого  - 68 часов</w:t>
            </w:r>
          </w:p>
        </w:tc>
      </w:tr>
    </w:tbl>
    <w:p w:rsidR="00E05C69" w:rsidRPr="00082AA5" w:rsidRDefault="00E05C69" w:rsidP="00E05C69">
      <w:pPr>
        <w:pStyle w:val="a3"/>
        <w:widowControl/>
        <w:spacing w:after="0"/>
        <w:contextualSpacing/>
        <w:jc w:val="center"/>
        <w:rPr>
          <w:b/>
          <w:color w:val="000000"/>
        </w:rPr>
      </w:pPr>
    </w:p>
    <w:p w:rsidR="009E183A" w:rsidRDefault="009E183A" w:rsidP="00685B9D">
      <w:pPr>
        <w:pStyle w:val="a3"/>
        <w:widowControl/>
        <w:spacing w:after="0"/>
        <w:ind w:left="360"/>
        <w:contextualSpacing/>
        <w:jc w:val="center"/>
        <w:rPr>
          <w:b/>
          <w:color w:val="000000"/>
        </w:rPr>
      </w:pPr>
    </w:p>
    <w:p w:rsidR="009E183A" w:rsidRDefault="009E183A" w:rsidP="00685B9D">
      <w:pPr>
        <w:pStyle w:val="a3"/>
        <w:widowControl/>
        <w:spacing w:after="0"/>
        <w:ind w:left="360"/>
        <w:contextualSpacing/>
        <w:jc w:val="center"/>
        <w:rPr>
          <w:b/>
          <w:color w:val="000000"/>
        </w:rPr>
      </w:pPr>
    </w:p>
    <w:p w:rsidR="009E183A" w:rsidRDefault="009E183A" w:rsidP="00685B9D">
      <w:pPr>
        <w:pStyle w:val="a3"/>
        <w:widowControl/>
        <w:spacing w:after="0"/>
        <w:ind w:left="360"/>
        <w:contextualSpacing/>
        <w:jc w:val="center"/>
        <w:rPr>
          <w:b/>
          <w:color w:val="000000"/>
        </w:rPr>
      </w:pPr>
    </w:p>
    <w:p w:rsidR="003C656E" w:rsidRPr="00082AA5" w:rsidRDefault="003C656E" w:rsidP="00685B9D">
      <w:pPr>
        <w:pStyle w:val="a3"/>
        <w:widowControl/>
        <w:spacing w:after="0"/>
        <w:ind w:left="360"/>
        <w:contextualSpacing/>
        <w:jc w:val="center"/>
        <w:rPr>
          <w:b/>
          <w:color w:val="000000"/>
        </w:rPr>
      </w:pPr>
      <w:r w:rsidRPr="00082AA5">
        <w:rPr>
          <w:b/>
          <w:color w:val="000000"/>
        </w:rPr>
        <w:lastRenderedPageBreak/>
        <w:t>3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6669"/>
        <w:gridCol w:w="1565"/>
      </w:tblGrid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  <w:proofErr w:type="spellStart"/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3C656E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 час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82AA5" w:rsidRPr="00082AA5" w:rsidTr="00D90D11">
        <w:trPr>
          <w:trHeight w:val="214"/>
        </w:trPr>
        <w:tc>
          <w:tcPr>
            <w:tcW w:w="1413" w:type="dxa"/>
          </w:tcPr>
          <w:p w:rsidR="00082AA5" w:rsidRPr="00082AA5" w:rsidRDefault="00082AA5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082AA5" w:rsidRPr="00082AA5" w:rsidRDefault="00082AA5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объема внимания и наблюдательности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82AA5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уровня распределения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90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Усиление концентрации и устойчивости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657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Тренировка переключения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слуховой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зрительной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60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ассоциативной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887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классификация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обобщение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Причинно-следственные отношения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Зачем нужно знать себя?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Мое тело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29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Мой волшебный мир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Самоценность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29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Мои достижения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Буду делать хорошо и не буду плохо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Взаимодействие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Как мы видим друг друга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глазами других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60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Дружба начинается с улыбки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Разговор взглядов. Пойми меня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Умеем ли мы вежливо общаться?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Поведение в общественных местах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Урок мудрости (уважение к старшим)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Восприятие мира (наши органы чувств). Что такое эмоции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Чувства и поступки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Стресс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Почему некоторые привычки бывают вредными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Умей выбирать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отвечаю за свое решение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229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Хозяин своего «Я»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«конфликт», мое поведение в трудных ситуациях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90D11" w:rsidRPr="00082AA5" w:rsidTr="00D90D11">
        <w:trPr>
          <w:trHeight w:val="427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Надо ли уметь сдерживать себя?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C656E" w:rsidRPr="00082AA5" w:rsidTr="00251B45">
        <w:trPr>
          <w:trHeight w:val="427"/>
        </w:trPr>
        <w:tc>
          <w:tcPr>
            <w:tcW w:w="8082" w:type="dxa"/>
            <w:gridSpan w:val="2"/>
          </w:tcPr>
          <w:p w:rsidR="003C656E" w:rsidRPr="00082AA5" w:rsidRDefault="003C656E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C656E" w:rsidRPr="00082AA5" w:rsidRDefault="009E183A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68 часов</w:t>
            </w:r>
          </w:p>
        </w:tc>
      </w:tr>
    </w:tbl>
    <w:p w:rsidR="00D90D11" w:rsidRPr="00082AA5" w:rsidRDefault="00D90D11" w:rsidP="00685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CE" w:rsidRPr="00082AA5" w:rsidRDefault="003C656E" w:rsidP="003C656E">
      <w:pPr>
        <w:ind w:left="36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A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094"/>
        <w:gridCol w:w="1418"/>
      </w:tblGrid>
      <w:tr w:rsidR="003C656E" w:rsidRPr="00082AA5" w:rsidTr="003C656E">
        <w:trPr>
          <w:trHeight w:val="858"/>
        </w:trPr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3C656E" w:rsidRPr="00082AA5" w:rsidRDefault="003C656E" w:rsidP="002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 старт!»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внимания!»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детективы!»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секреты большой Памяти!»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секреты большой Памяти!»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«Нестандартные ситуации!»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«Заверши изображение!»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«Психогигиена памяти!»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«Думай, рассуждая!»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мир вокруг нас!»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rPr>
          <w:trHeight w:val="380"/>
        </w:trPr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«Связующие цепочки!».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56E" w:rsidRPr="00082AA5" w:rsidTr="00251B45">
        <w:tc>
          <w:tcPr>
            <w:tcW w:w="8393" w:type="dxa"/>
            <w:gridSpan w:val="2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C656E" w:rsidRPr="00082AA5" w:rsidRDefault="009E183A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  <w:bookmarkStart w:id="0" w:name="_GoBack"/>
            <w:bookmarkEnd w:id="0"/>
          </w:p>
        </w:tc>
      </w:tr>
    </w:tbl>
    <w:p w:rsidR="00656A35" w:rsidRDefault="00656A35" w:rsidP="00656A35">
      <w:pPr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A35" w:rsidRPr="00656A35" w:rsidRDefault="00656A35" w:rsidP="00656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56A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Описание материально технического обеспечения образовательной деятельности</w:t>
      </w:r>
    </w:p>
    <w:p w:rsidR="00656A35" w:rsidRPr="00656A35" w:rsidRDefault="00656A35" w:rsidP="00656A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</w:p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Наименования учебно-методического и   материально-технического обеспечения образовательного процесса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Книгопечатная продукция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widowControl w:val="0"/>
              <w:numPr>
                <w:ilvl w:val="1"/>
                <w:numId w:val="7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«Развитие психомоторики и сенсорных процессов </w:t>
            </w: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специальных</w:t>
            </w:r>
            <w:proofErr w:type="gram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коррекционных общеобразовательных учреждений </w:t>
            </w: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VIII</w:t>
            </w: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вида», под редакцией Э.Ю. Удаловой, Л.А. 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Метеевой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56A35" w:rsidRPr="00656A35" w:rsidRDefault="00656A35" w:rsidP="00656A35">
            <w:pPr>
              <w:widowControl w:val="0"/>
              <w:numPr>
                <w:ilvl w:val="1"/>
                <w:numId w:val="7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Библиотечный фонд кабинета психолога: р</w:t>
            </w:r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азвивающие детские </w:t>
            </w:r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книжки, раскраски, головоломки, развивающие упражнения и т.д.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Печатные пособия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1.Карточки.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2.Иллюстрации.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3.Плакаты.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Раздаточные листы.</w:t>
            </w:r>
          </w:p>
          <w:p w:rsidR="00656A35" w:rsidRPr="00656A35" w:rsidRDefault="00656A35" w:rsidP="00656A35">
            <w:pPr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Демонстративные пособия «Времена года», «Режим дня», «Овощи».</w:t>
            </w:r>
          </w:p>
          <w:p w:rsidR="00656A35" w:rsidRPr="00656A35" w:rsidRDefault="00656A35" w:rsidP="00656A35">
            <w:pPr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 материал на развитие моторики, внимания, памяти, мышления, речи, воображения, зрительного восприятия, пространственного ориентирования, восприятия особых свойств предметов.</w:t>
            </w:r>
            <w:proofErr w:type="gramEnd"/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Технические средства обучения и оборудование кабинета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Компьютер, принтер.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Музыкальная картина для релаксации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4.Классная доска с магнитами.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 Стенд для размещения творческих работ учащихся.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 Стол учительский.</w:t>
            </w:r>
          </w:p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Ученические столы 1 и 2-местные с комплектом стульев.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Мультимедийные средства обучения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ind w:left="34" w:righ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Компьютерные развивающие игры на наблюдательность, переключение внимания, развитие зрительной памяти, слухового и зрительного восприятия, мышления «Рождественская сказка», «Баба Яга учится читать», «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Пазлы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«Кольца памяти» и др.; 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ind w:left="34" w:right="33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Экранно-звуковые пособия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ind w:left="34" w:righ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Мультимедийные презентации «Времена года», «Как говорят животные», «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Физминутки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глаз», «Найди отличия», «Коррекция познавательных процессов», «Четвёртый лишний», «Классификация», «Найди по контуру», «Форма предмета», «Учимся мыслить логически», «Графический диктант», «Звуки природы» и др.;</w:t>
            </w:r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аудио, </w:t>
            </w:r>
            <w:proofErr w:type="spellStart"/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видио</w:t>
            </w:r>
            <w:proofErr w:type="spellEnd"/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запись для релаксации и подвижных игр.</w:t>
            </w:r>
            <w:proofErr w:type="gramEnd"/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Дидактические игры и игрушки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«Логическое домино», «Логическая геометрия», «Бусинка»,  «Ассоциации», лото, ребусы, домино «Форма предмета», «Волшебные краски», пирамидки, конструктор, шнуровки,  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пазлы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 трафареты, массажные шарики Су 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Джок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сухой бассейн для рук, кубики, «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Ароматница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«Сенсорные баночки», развивающий центр «Текстурированная карусель», набор «Форма и цвет», геометрическая напольная мозаика, тактильные коробочки, тактильные мешочки, музыкальные инструменты, мягкие игрушки,</w:t>
            </w:r>
            <w:proofErr w:type="gramEnd"/>
          </w:p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кукла</w:t>
            </w:r>
          </w:p>
        </w:tc>
      </w:tr>
    </w:tbl>
    <w:p w:rsidR="00656A35" w:rsidRPr="00656A35" w:rsidRDefault="00656A35" w:rsidP="00656A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6A35" w:rsidRPr="00656A35" w:rsidRDefault="00656A35" w:rsidP="00656A35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656A35" w:rsidRPr="00656A35" w:rsidRDefault="00656A35" w:rsidP="00656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3C656E" w:rsidRPr="00656A35" w:rsidRDefault="003C656E" w:rsidP="008E646A">
      <w:pPr>
        <w:ind w:right="-2"/>
        <w:rPr>
          <w:rFonts w:ascii="Times New Roman" w:hAnsi="Times New Roman" w:cs="Times New Roman"/>
          <w:b/>
          <w:bCs/>
          <w:szCs w:val="24"/>
        </w:rPr>
      </w:pPr>
    </w:p>
    <w:sectPr w:rsidR="003C656E" w:rsidRPr="00656A35" w:rsidSect="008E64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B9" w:rsidRDefault="00CC71B9" w:rsidP="008E646A">
      <w:pPr>
        <w:spacing w:after="0" w:line="240" w:lineRule="auto"/>
      </w:pPr>
      <w:r>
        <w:separator/>
      </w:r>
    </w:p>
  </w:endnote>
  <w:endnote w:type="continuationSeparator" w:id="0">
    <w:p w:rsidR="00CC71B9" w:rsidRDefault="00CC71B9" w:rsidP="008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6192"/>
      <w:docPartObj>
        <w:docPartGallery w:val="Page Numbers (Bottom of Page)"/>
        <w:docPartUnique/>
      </w:docPartObj>
    </w:sdtPr>
    <w:sdtEndPr/>
    <w:sdtContent>
      <w:p w:rsidR="008E646A" w:rsidRDefault="008E64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3A">
          <w:rPr>
            <w:noProof/>
          </w:rPr>
          <w:t>23</w:t>
        </w:r>
        <w:r>
          <w:fldChar w:fldCharType="end"/>
        </w:r>
      </w:p>
    </w:sdtContent>
  </w:sdt>
  <w:p w:rsidR="008E646A" w:rsidRDefault="008E6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B9" w:rsidRDefault="00CC71B9" w:rsidP="008E646A">
      <w:pPr>
        <w:spacing w:after="0" w:line="240" w:lineRule="auto"/>
      </w:pPr>
      <w:r>
        <w:separator/>
      </w:r>
    </w:p>
  </w:footnote>
  <w:footnote w:type="continuationSeparator" w:id="0">
    <w:p w:rsidR="00CC71B9" w:rsidRDefault="00CC71B9" w:rsidP="008E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59143A"/>
    <w:multiLevelType w:val="multilevel"/>
    <w:tmpl w:val="512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F53C0"/>
    <w:multiLevelType w:val="multilevel"/>
    <w:tmpl w:val="8DC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D72248"/>
    <w:multiLevelType w:val="multilevel"/>
    <w:tmpl w:val="AED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F278B7"/>
    <w:multiLevelType w:val="multilevel"/>
    <w:tmpl w:val="963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8128D"/>
    <w:multiLevelType w:val="multilevel"/>
    <w:tmpl w:val="C192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8B5FEE"/>
    <w:multiLevelType w:val="multilevel"/>
    <w:tmpl w:val="01F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BE09FA"/>
    <w:multiLevelType w:val="multilevel"/>
    <w:tmpl w:val="B45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033420"/>
    <w:multiLevelType w:val="multilevel"/>
    <w:tmpl w:val="CB5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847449"/>
    <w:multiLevelType w:val="multilevel"/>
    <w:tmpl w:val="550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B9223B"/>
    <w:multiLevelType w:val="multilevel"/>
    <w:tmpl w:val="E13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BD793A"/>
    <w:multiLevelType w:val="multilevel"/>
    <w:tmpl w:val="04F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377DB4"/>
    <w:multiLevelType w:val="multilevel"/>
    <w:tmpl w:val="733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DD3E02"/>
    <w:multiLevelType w:val="multilevel"/>
    <w:tmpl w:val="16F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1C3069"/>
    <w:multiLevelType w:val="multilevel"/>
    <w:tmpl w:val="C77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D33E1D"/>
    <w:multiLevelType w:val="multilevel"/>
    <w:tmpl w:val="39D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A80D1F"/>
    <w:multiLevelType w:val="multilevel"/>
    <w:tmpl w:val="429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544FBA"/>
    <w:multiLevelType w:val="multilevel"/>
    <w:tmpl w:val="97E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4479F0"/>
    <w:multiLevelType w:val="multilevel"/>
    <w:tmpl w:val="948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2921F6"/>
    <w:multiLevelType w:val="multilevel"/>
    <w:tmpl w:val="F19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E6257C"/>
    <w:multiLevelType w:val="multilevel"/>
    <w:tmpl w:val="879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29334A"/>
    <w:multiLevelType w:val="multilevel"/>
    <w:tmpl w:val="B1C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B659A7"/>
    <w:multiLevelType w:val="multilevel"/>
    <w:tmpl w:val="304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5C3FA9"/>
    <w:multiLevelType w:val="multilevel"/>
    <w:tmpl w:val="EA2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FB7913"/>
    <w:multiLevelType w:val="multilevel"/>
    <w:tmpl w:val="276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5181B82"/>
    <w:multiLevelType w:val="multilevel"/>
    <w:tmpl w:val="F14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9B27F7"/>
    <w:multiLevelType w:val="multilevel"/>
    <w:tmpl w:val="CD1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60778CE"/>
    <w:multiLevelType w:val="multilevel"/>
    <w:tmpl w:val="B6E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6F77274"/>
    <w:multiLevelType w:val="multilevel"/>
    <w:tmpl w:val="489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79A5C92"/>
    <w:multiLevelType w:val="multilevel"/>
    <w:tmpl w:val="404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7F32A93"/>
    <w:multiLevelType w:val="multilevel"/>
    <w:tmpl w:val="EA2C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9CA27B0"/>
    <w:multiLevelType w:val="multilevel"/>
    <w:tmpl w:val="8CA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A97676E"/>
    <w:multiLevelType w:val="multilevel"/>
    <w:tmpl w:val="4E9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AC01965"/>
    <w:multiLevelType w:val="multilevel"/>
    <w:tmpl w:val="BF0E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0E7168"/>
    <w:multiLevelType w:val="multilevel"/>
    <w:tmpl w:val="062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DB343F7"/>
    <w:multiLevelType w:val="multilevel"/>
    <w:tmpl w:val="4AC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E4C1E2E"/>
    <w:multiLevelType w:val="multilevel"/>
    <w:tmpl w:val="E1F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F380994"/>
    <w:multiLevelType w:val="multilevel"/>
    <w:tmpl w:val="355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FFF58CE"/>
    <w:multiLevelType w:val="multilevel"/>
    <w:tmpl w:val="318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0134BD2"/>
    <w:multiLevelType w:val="multilevel"/>
    <w:tmpl w:val="044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1423D76"/>
    <w:multiLevelType w:val="hybridMultilevel"/>
    <w:tmpl w:val="973AFD56"/>
    <w:lvl w:ilvl="0" w:tplc="A2623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4800B3"/>
    <w:multiLevelType w:val="multilevel"/>
    <w:tmpl w:val="E34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2504199"/>
    <w:multiLevelType w:val="multilevel"/>
    <w:tmpl w:val="B1A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2590827"/>
    <w:multiLevelType w:val="multilevel"/>
    <w:tmpl w:val="F68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41E7940"/>
    <w:multiLevelType w:val="multilevel"/>
    <w:tmpl w:val="9A3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72A5DC2"/>
    <w:multiLevelType w:val="multilevel"/>
    <w:tmpl w:val="50B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9062CD4"/>
    <w:multiLevelType w:val="multilevel"/>
    <w:tmpl w:val="D96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C3C5F25"/>
    <w:multiLevelType w:val="multilevel"/>
    <w:tmpl w:val="D71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D4100E6"/>
    <w:multiLevelType w:val="multilevel"/>
    <w:tmpl w:val="71D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DD82F7D"/>
    <w:multiLevelType w:val="multilevel"/>
    <w:tmpl w:val="397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E054F17"/>
    <w:multiLevelType w:val="multilevel"/>
    <w:tmpl w:val="B94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0A33C40"/>
    <w:multiLevelType w:val="multilevel"/>
    <w:tmpl w:val="0C5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111421D"/>
    <w:multiLevelType w:val="multilevel"/>
    <w:tmpl w:val="1F2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1805B13"/>
    <w:multiLevelType w:val="multilevel"/>
    <w:tmpl w:val="3D8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3D256F9"/>
    <w:multiLevelType w:val="multilevel"/>
    <w:tmpl w:val="8B6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65E1454"/>
    <w:multiLevelType w:val="multilevel"/>
    <w:tmpl w:val="0C9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D025D13"/>
    <w:multiLevelType w:val="multilevel"/>
    <w:tmpl w:val="E17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D2512AD"/>
    <w:multiLevelType w:val="multilevel"/>
    <w:tmpl w:val="720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DB77913"/>
    <w:multiLevelType w:val="multilevel"/>
    <w:tmpl w:val="385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EC21562"/>
    <w:multiLevelType w:val="multilevel"/>
    <w:tmpl w:val="1ED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ED3001C"/>
    <w:multiLevelType w:val="multilevel"/>
    <w:tmpl w:val="C82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EDB35BF"/>
    <w:multiLevelType w:val="multilevel"/>
    <w:tmpl w:val="55F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FE21998"/>
    <w:multiLevelType w:val="multilevel"/>
    <w:tmpl w:val="436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0FE4761"/>
    <w:multiLevelType w:val="multilevel"/>
    <w:tmpl w:val="77B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1233BD0"/>
    <w:multiLevelType w:val="multilevel"/>
    <w:tmpl w:val="CA5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1DD3309"/>
    <w:multiLevelType w:val="multilevel"/>
    <w:tmpl w:val="397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2674F2A"/>
    <w:multiLevelType w:val="multilevel"/>
    <w:tmpl w:val="64D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5095665"/>
    <w:multiLevelType w:val="multilevel"/>
    <w:tmpl w:val="6B3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6BF78CB"/>
    <w:multiLevelType w:val="hybridMultilevel"/>
    <w:tmpl w:val="AC68BCCA"/>
    <w:lvl w:ilvl="0" w:tplc="238C19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0903EE"/>
    <w:multiLevelType w:val="multilevel"/>
    <w:tmpl w:val="48A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71F5D65"/>
    <w:multiLevelType w:val="multilevel"/>
    <w:tmpl w:val="7CE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80A0853"/>
    <w:multiLevelType w:val="multilevel"/>
    <w:tmpl w:val="202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B9042B6"/>
    <w:multiLevelType w:val="multilevel"/>
    <w:tmpl w:val="26A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F8F02C0"/>
    <w:multiLevelType w:val="multilevel"/>
    <w:tmpl w:val="399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32532A6"/>
    <w:multiLevelType w:val="multilevel"/>
    <w:tmpl w:val="A9D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46A4DD3"/>
    <w:multiLevelType w:val="multilevel"/>
    <w:tmpl w:val="DF9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48E3A79"/>
    <w:multiLevelType w:val="multilevel"/>
    <w:tmpl w:val="DE6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54E0C01"/>
    <w:multiLevelType w:val="multilevel"/>
    <w:tmpl w:val="8B3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5FA5C43"/>
    <w:multiLevelType w:val="multilevel"/>
    <w:tmpl w:val="9CE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6F03492"/>
    <w:multiLevelType w:val="multilevel"/>
    <w:tmpl w:val="E0E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B483BF6"/>
    <w:multiLevelType w:val="multilevel"/>
    <w:tmpl w:val="2BD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B610045"/>
    <w:multiLevelType w:val="multilevel"/>
    <w:tmpl w:val="03E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DE92B9C"/>
    <w:multiLevelType w:val="multilevel"/>
    <w:tmpl w:val="7E1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EA2703D"/>
    <w:multiLevelType w:val="multilevel"/>
    <w:tmpl w:val="623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9"/>
  </w:num>
  <w:num w:numId="2">
    <w:abstractNumId w:val="68"/>
  </w:num>
  <w:num w:numId="3">
    <w:abstractNumId w:val="45"/>
  </w:num>
  <w:num w:numId="4">
    <w:abstractNumId w:val="29"/>
  </w:num>
  <w:num w:numId="5">
    <w:abstractNumId w:val="80"/>
  </w:num>
  <w:num w:numId="6">
    <w:abstractNumId w:val="61"/>
  </w:num>
  <w:num w:numId="7">
    <w:abstractNumId w:val="4"/>
  </w:num>
  <w:num w:numId="8">
    <w:abstractNumId w:val="74"/>
  </w:num>
  <w:num w:numId="9">
    <w:abstractNumId w:val="81"/>
  </w:num>
  <w:num w:numId="10">
    <w:abstractNumId w:val="64"/>
  </w:num>
  <w:num w:numId="11">
    <w:abstractNumId w:val="40"/>
  </w:num>
  <w:num w:numId="12">
    <w:abstractNumId w:val="11"/>
  </w:num>
  <w:num w:numId="13">
    <w:abstractNumId w:val="58"/>
  </w:num>
  <w:num w:numId="14">
    <w:abstractNumId w:val="23"/>
  </w:num>
  <w:num w:numId="15">
    <w:abstractNumId w:val="70"/>
  </w:num>
  <w:num w:numId="16">
    <w:abstractNumId w:val="28"/>
  </w:num>
  <w:num w:numId="17">
    <w:abstractNumId w:val="72"/>
  </w:num>
  <w:num w:numId="18">
    <w:abstractNumId w:val="22"/>
  </w:num>
  <w:num w:numId="19">
    <w:abstractNumId w:val="5"/>
  </w:num>
  <w:num w:numId="20">
    <w:abstractNumId w:val="36"/>
  </w:num>
  <w:num w:numId="21">
    <w:abstractNumId w:val="78"/>
  </w:num>
  <w:num w:numId="22">
    <w:abstractNumId w:val="57"/>
  </w:num>
  <w:num w:numId="23">
    <w:abstractNumId w:val="12"/>
  </w:num>
  <w:num w:numId="24">
    <w:abstractNumId w:val="35"/>
  </w:num>
  <w:num w:numId="25">
    <w:abstractNumId w:val="65"/>
  </w:num>
  <w:num w:numId="26">
    <w:abstractNumId w:val="55"/>
  </w:num>
  <w:num w:numId="27">
    <w:abstractNumId w:val="50"/>
  </w:num>
  <w:num w:numId="28">
    <w:abstractNumId w:val="21"/>
  </w:num>
  <w:num w:numId="29">
    <w:abstractNumId w:val="16"/>
  </w:num>
  <w:num w:numId="30">
    <w:abstractNumId w:val="31"/>
  </w:num>
  <w:num w:numId="31">
    <w:abstractNumId w:val="42"/>
  </w:num>
  <w:num w:numId="32">
    <w:abstractNumId w:val="51"/>
  </w:num>
  <w:num w:numId="33">
    <w:abstractNumId w:val="30"/>
  </w:num>
  <w:num w:numId="34">
    <w:abstractNumId w:val="82"/>
  </w:num>
  <w:num w:numId="35">
    <w:abstractNumId w:val="13"/>
  </w:num>
  <w:num w:numId="36">
    <w:abstractNumId w:val="83"/>
  </w:num>
  <w:num w:numId="37">
    <w:abstractNumId w:val="47"/>
  </w:num>
  <w:num w:numId="38">
    <w:abstractNumId w:val="15"/>
  </w:num>
  <w:num w:numId="39">
    <w:abstractNumId w:val="76"/>
  </w:num>
  <w:num w:numId="40">
    <w:abstractNumId w:val="79"/>
  </w:num>
  <w:num w:numId="41">
    <w:abstractNumId w:val="48"/>
  </w:num>
  <w:num w:numId="42">
    <w:abstractNumId w:val="6"/>
  </w:num>
  <w:num w:numId="43">
    <w:abstractNumId w:val="26"/>
  </w:num>
  <w:num w:numId="44">
    <w:abstractNumId w:val="54"/>
  </w:num>
  <w:num w:numId="45">
    <w:abstractNumId w:val="9"/>
  </w:num>
  <w:num w:numId="46">
    <w:abstractNumId w:val="63"/>
  </w:num>
  <w:num w:numId="47">
    <w:abstractNumId w:val="17"/>
  </w:num>
  <w:num w:numId="48">
    <w:abstractNumId w:val="7"/>
  </w:num>
  <w:num w:numId="49">
    <w:abstractNumId w:val="73"/>
  </w:num>
  <w:num w:numId="50">
    <w:abstractNumId w:val="32"/>
  </w:num>
  <w:num w:numId="51">
    <w:abstractNumId w:val="59"/>
  </w:num>
  <w:num w:numId="52">
    <w:abstractNumId w:val="8"/>
  </w:num>
  <w:num w:numId="53">
    <w:abstractNumId w:val="34"/>
  </w:num>
  <w:num w:numId="54">
    <w:abstractNumId w:val="38"/>
  </w:num>
  <w:num w:numId="55">
    <w:abstractNumId w:val="71"/>
  </w:num>
  <w:num w:numId="56">
    <w:abstractNumId w:val="75"/>
  </w:num>
  <w:num w:numId="57">
    <w:abstractNumId w:val="49"/>
  </w:num>
  <w:num w:numId="58">
    <w:abstractNumId w:val="2"/>
  </w:num>
  <w:num w:numId="59">
    <w:abstractNumId w:val="77"/>
  </w:num>
  <w:num w:numId="60">
    <w:abstractNumId w:val="66"/>
  </w:num>
  <w:num w:numId="61">
    <w:abstractNumId w:val="67"/>
  </w:num>
  <w:num w:numId="62">
    <w:abstractNumId w:val="18"/>
  </w:num>
  <w:num w:numId="63">
    <w:abstractNumId w:val="3"/>
  </w:num>
  <w:num w:numId="64">
    <w:abstractNumId w:val="56"/>
  </w:num>
  <w:num w:numId="65">
    <w:abstractNumId w:val="27"/>
  </w:num>
  <w:num w:numId="66">
    <w:abstractNumId w:val="60"/>
  </w:num>
  <w:num w:numId="67">
    <w:abstractNumId w:val="84"/>
  </w:num>
  <w:num w:numId="68">
    <w:abstractNumId w:val="25"/>
  </w:num>
  <w:num w:numId="69">
    <w:abstractNumId w:val="14"/>
  </w:num>
  <w:num w:numId="70">
    <w:abstractNumId w:val="39"/>
  </w:num>
  <w:num w:numId="71">
    <w:abstractNumId w:val="53"/>
  </w:num>
  <w:num w:numId="72">
    <w:abstractNumId w:val="46"/>
  </w:num>
  <w:num w:numId="73">
    <w:abstractNumId w:val="37"/>
  </w:num>
  <w:num w:numId="74">
    <w:abstractNumId w:val="43"/>
  </w:num>
  <w:num w:numId="75">
    <w:abstractNumId w:val="19"/>
  </w:num>
  <w:num w:numId="76">
    <w:abstractNumId w:val="52"/>
  </w:num>
  <w:num w:numId="77">
    <w:abstractNumId w:val="10"/>
  </w:num>
  <w:num w:numId="78">
    <w:abstractNumId w:val="44"/>
  </w:num>
  <w:num w:numId="79">
    <w:abstractNumId w:val="33"/>
  </w:num>
  <w:num w:numId="80">
    <w:abstractNumId w:val="20"/>
  </w:num>
  <w:num w:numId="81">
    <w:abstractNumId w:val="24"/>
  </w:num>
  <w:num w:numId="82">
    <w:abstractNumId w:val="62"/>
  </w:num>
  <w:num w:numId="83">
    <w:abstractNumId w:val="0"/>
  </w:num>
  <w:num w:numId="84">
    <w:abstractNumId w:val="1"/>
  </w:num>
  <w:num w:numId="85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0"/>
    <w:rsid w:val="00082AA5"/>
    <w:rsid w:val="00235F87"/>
    <w:rsid w:val="00251B45"/>
    <w:rsid w:val="003538DF"/>
    <w:rsid w:val="003C656E"/>
    <w:rsid w:val="00656A35"/>
    <w:rsid w:val="006708CE"/>
    <w:rsid w:val="00685B9D"/>
    <w:rsid w:val="00692A8E"/>
    <w:rsid w:val="006B5A19"/>
    <w:rsid w:val="007E4DEC"/>
    <w:rsid w:val="00860B61"/>
    <w:rsid w:val="008E646A"/>
    <w:rsid w:val="009E183A"/>
    <w:rsid w:val="00A64C40"/>
    <w:rsid w:val="00CC71B9"/>
    <w:rsid w:val="00D90D11"/>
    <w:rsid w:val="00DE6E00"/>
    <w:rsid w:val="00E05C69"/>
    <w:rsid w:val="00E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8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08C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70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3E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6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0B61"/>
    <w:rPr>
      <w:b/>
      <w:bCs/>
    </w:rPr>
  </w:style>
  <w:style w:type="paragraph" w:styleId="aa">
    <w:name w:val="header"/>
    <w:basedOn w:val="a"/>
    <w:link w:val="ab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646A"/>
  </w:style>
  <w:style w:type="paragraph" w:styleId="ac">
    <w:name w:val="footer"/>
    <w:basedOn w:val="a"/>
    <w:link w:val="ad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8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08C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70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3E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6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0B61"/>
    <w:rPr>
      <w:b/>
      <w:bCs/>
    </w:rPr>
  </w:style>
  <w:style w:type="paragraph" w:styleId="aa">
    <w:name w:val="header"/>
    <w:basedOn w:val="a"/>
    <w:link w:val="ab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646A"/>
  </w:style>
  <w:style w:type="paragraph" w:styleId="ac">
    <w:name w:val="footer"/>
    <w:basedOn w:val="a"/>
    <w:link w:val="ad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19BA-907E-43DD-BE96-4C1ABD5B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25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11</cp:revision>
  <cp:lastPrinted>2019-09-04T09:09:00Z</cp:lastPrinted>
  <dcterms:created xsi:type="dcterms:W3CDTF">2019-09-04T08:26:00Z</dcterms:created>
  <dcterms:modified xsi:type="dcterms:W3CDTF">2020-11-09T16:47:00Z</dcterms:modified>
</cp:coreProperties>
</file>