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DE5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DE5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DE5">
        <w:rPr>
          <w:rFonts w:ascii="Times New Roman" w:eastAsia="Times New Roman" w:hAnsi="Times New Roman" w:cs="Times New Roman"/>
          <w:lang w:eastAsia="ru-RU"/>
        </w:rPr>
        <w:t>«Осинцевская  общеобразовательная школа»</w:t>
      </w: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7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7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7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География</w:t>
      </w:r>
      <w:r w:rsidRPr="009B7D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Составитель:</w:t>
      </w:r>
    </w:p>
    <w:p w:rsidR="009B7DE5" w:rsidRPr="009B7DE5" w:rsidRDefault="009B7DE5" w:rsidP="009B7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Першин Виталий </w:t>
      </w:r>
      <w:proofErr w:type="spellStart"/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Юлиевич</w:t>
      </w:r>
      <w:proofErr w:type="spellEnd"/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учитель,</w:t>
      </w: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первая квалификационная категория</w:t>
      </w: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E5" w:rsidRPr="009B7DE5" w:rsidRDefault="009B7DE5" w:rsidP="009B7DE5">
      <w:pPr>
        <w:spacing w:after="0" w:line="240" w:lineRule="auto"/>
        <w:jc w:val="center"/>
        <w:rPr>
          <w:rStyle w:val="dash041e005f0431005f044b005f0447005f043d005f044b005f0439005f005fchar1char1"/>
          <w:rFonts w:eastAsia="Times New Roman"/>
          <w:lang w:eastAsia="ru-RU"/>
        </w:rPr>
      </w:pPr>
      <w:r w:rsidRPr="009B7D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</w:t>
      </w:r>
    </w:p>
    <w:p w:rsidR="00931A0E" w:rsidRPr="00AD517A" w:rsidRDefault="00931A0E" w:rsidP="00AD517A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D517A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 «География»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931A0E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931A0E">
        <w:rPr>
          <w:rFonts w:ascii="Times New Roman" w:hAnsi="Times New Roman"/>
          <w:b/>
          <w:sz w:val="24"/>
          <w:szCs w:val="24"/>
        </w:rPr>
        <w:t xml:space="preserve">, </w:t>
      </w:r>
      <w:r w:rsidRPr="00931A0E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Cs/>
          <w:sz w:val="24"/>
          <w:szCs w:val="24"/>
        </w:rPr>
        <w:t>В стру</w:t>
      </w:r>
      <w:r w:rsidRPr="00931A0E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931A0E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931A0E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31A0E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931A0E">
        <w:rPr>
          <w:rFonts w:ascii="Times New Roman" w:hAnsi="Times New Roman"/>
          <w:sz w:val="24"/>
          <w:szCs w:val="24"/>
        </w:rPr>
        <w:t xml:space="preserve"> информации.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931A0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31A0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931A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31A0E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31A0E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931A0E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931A0E" w:rsidRPr="00AD517A" w:rsidRDefault="00931A0E" w:rsidP="00931A0E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AD517A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«География»: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31A0E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931A0E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31A0E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31A0E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 w:rsidRPr="00931A0E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931A0E">
        <w:rPr>
          <w:rStyle w:val="dash041e005f0431005f044b005f0447005f043d005f044b005f0439005f005fchar1char1"/>
        </w:rPr>
        <w:t>обучающихся</w:t>
      </w:r>
      <w:proofErr w:type="gramEnd"/>
      <w:r w:rsidRPr="00931A0E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31A0E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31A0E">
        <w:rPr>
          <w:rStyle w:val="dash041e005f0431005f044b005f0447005f043d005f044b005f0439005f005fchar1char1"/>
        </w:rPr>
        <w:t>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4. </w:t>
      </w:r>
      <w:proofErr w:type="gramStart"/>
      <w:r w:rsidRPr="00931A0E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31A0E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931A0E">
        <w:rPr>
          <w:rStyle w:val="dash041e005f0431005f044b005f0447005f043d005f044b005f0439005f005fchar1char1"/>
        </w:rPr>
        <w:t>.</w:t>
      </w:r>
      <w:proofErr w:type="gramEnd"/>
      <w:r w:rsidRPr="00931A0E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31A0E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931A0E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31A0E" w:rsidRPr="00931A0E" w:rsidRDefault="00931A0E" w:rsidP="00931A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31A0E">
        <w:rPr>
          <w:rStyle w:val="dash041e005f0431005f044b005f0447005f043d005f044b005f0439005f005fchar1char1"/>
        </w:rPr>
        <w:t>7</w:t>
      </w:r>
      <w:r w:rsidRPr="00931A0E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931A0E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</w:t>
      </w:r>
      <w:r w:rsidRPr="00931A0E">
        <w:rPr>
          <w:rStyle w:val="dash041e005f0431005f044b005f0447005f043d005f044b005f0439005f005fchar1char1"/>
        </w:rPr>
        <w:t>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31A0E" w:rsidRPr="00931A0E" w:rsidRDefault="00931A0E" w:rsidP="00931A0E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r w:rsidRPr="00931A0E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931A0E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География</w:t>
      </w:r>
      <w:r w:rsidRPr="00931A0E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»: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A0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31A0E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931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31A0E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31A0E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931A0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931A0E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31A0E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931A0E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931A0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31A0E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931A0E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931A0E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1A0E" w:rsidRPr="00931A0E" w:rsidRDefault="00931A0E" w:rsidP="00931A0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31A0E" w:rsidRPr="00931A0E" w:rsidRDefault="00931A0E" w:rsidP="00931A0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явлений к общим закономерностям;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931A0E" w:rsidRPr="00931A0E" w:rsidRDefault="00931A0E" w:rsidP="00931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31A0E" w:rsidRPr="00931A0E" w:rsidRDefault="00931A0E" w:rsidP="00931A0E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(определять общие цели, распределять роли, дого</w:t>
      </w:r>
      <w:r w:rsidR="009B7DE5">
        <w:rPr>
          <w:rFonts w:ascii="Times New Roman" w:hAnsi="Times New Roman" w:cs="Times New Roman"/>
          <w:sz w:val="24"/>
          <w:szCs w:val="24"/>
        </w:rPr>
        <w:t>вариваться друг с другом</w:t>
      </w:r>
      <w:r w:rsidRPr="00931A0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1A0E" w:rsidRPr="00931A0E" w:rsidRDefault="00931A0E" w:rsidP="00931A0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9B7DE5">
        <w:rPr>
          <w:rFonts w:ascii="Times New Roman" w:hAnsi="Times New Roman" w:cs="Times New Roman"/>
          <w:sz w:val="24"/>
          <w:szCs w:val="24"/>
        </w:rPr>
        <w:t>г в паре, в малой группе</w:t>
      </w:r>
      <w:proofErr w:type="gramStart"/>
      <w:r w:rsidR="009B7DE5">
        <w:rPr>
          <w:rFonts w:ascii="Times New Roman" w:hAnsi="Times New Roman" w:cs="Times New Roman"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1A0E" w:rsidRPr="00931A0E" w:rsidRDefault="00931A0E" w:rsidP="00931A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931A0E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Pr="00931A0E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E21927" w:rsidRPr="00AC30BC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BC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</w:t>
      </w:r>
      <w:r w:rsidR="00C1131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C30BC">
        <w:rPr>
          <w:rFonts w:ascii="Times New Roman" w:hAnsi="Times New Roman" w:cs="Times New Roman"/>
          <w:sz w:val="24"/>
          <w:szCs w:val="24"/>
        </w:rPr>
        <w:t xml:space="preserve">предмета «География» </w:t>
      </w:r>
      <w:r w:rsidR="00C11319">
        <w:rPr>
          <w:rFonts w:ascii="Times New Roman" w:hAnsi="Times New Roman" w:cs="Times New Roman"/>
          <w:sz w:val="24"/>
          <w:szCs w:val="24"/>
        </w:rPr>
        <w:t>отражают</w:t>
      </w:r>
      <w:r w:rsidRPr="00AC30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lastRenderedPageBreak/>
        <w:t xml:space="preserve">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C11319" w:rsidRDefault="00C11319" w:rsidP="00C11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9" w:rsidRPr="00C11319" w:rsidRDefault="00C11319" w:rsidP="00C113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учебного предмета «География»</w:t>
      </w:r>
    </w:p>
    <w:p w:rsidR="00931A0E" w:rsidRPr="00931A0E" w:rsidRDefault="00931A0E" w:rsidP="00E21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31A0E" w:rsidRPr="00931A0E" w:rsidRDefault="00931A0E" w:rsidP="00E2192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факторов, влияющих на размещение отраслей и отдельных предприятий по территории страны;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931A0E" w:rsidRPr="00931A0E" w:rsidRDefault="00931A0E" w:rsidP="00931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lastRenderedPageBreak/>
        <w:t>делать прогнозы трансформации географических систем и комплексов в результате изменения их компонентов;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091661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091661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091661">
        <w:rPr>
          <w:rFonts w:ascii="Times New Roman" w:hAnsi="Times New Roman" w:cs="Times New Roman"/>
          <w:i/>
          <w:sz w:val="24"/>
          <w:szCs w:val="24"/>
        </w:rPr>
        <w:t>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091661" w:rsidRDefault="00091661" w:rsidP="00091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17A" w:rsidRDefault="00AD5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1661" w:rsidRPr="00AD517A" w:rsidRDefault="00091661" w:rsidP="00AD517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7A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«География»</w:t>
      </w:r>
    </w:p>
    <w:p w:rsidR="00AD517A" w:rsidRDefault="00AD517A" w:rsidP="00AD51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661" w:rsidRPr="00157AE3" w:rsidRDefault="00157AE3" w:rsidP="00AD51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3">
        <w:rPr>
          <w:rFonts w:ascii="Times New Roman" w:hAnsi="Times New Roman" w:cs="Times New Roman"/>
          <w:i/>
          <w:sz w:val="24"/>
          <w:szCs w:val="24"/>
        </w:rPr>
        <w:t>Элементы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E3">
        <w:rPr>
          <w:rFonts w:ascii="Times New Roman" w:hAnsi="Times New Roman"/>
          <w:i/>
          <w:sz w:val="24"/>
          <w:szCs w:val="24"/>
        </w:rPr>
        <w:t>учебного предмета «География», относящиеся к результатам, которы</w:t>
      </w:r>
      <w:r>
        <w:rPr>
          <w:rFonts w:ascii="Times New Roman" w:hAnsi="Times New Roman"/>
          <w:i/>
          <w:sz w:val="24"/>
          <w:szCs w:val="24"/>
        </w:rPr>
        <w:t>м</w:t>
      </w:r>
      <w:r w:rsidRPr="00157AE3">
        <w:rPr>
          <w:rFonts w:ascii="Times New Roman" w:hAnsi="Times New Roman"/>
          <w:i/>
          <w:sz w:val="24"/>
          <w:szCs w:val="24"/>
        </w:rPr>
        <w:t xml:space="preserve"> учащиеся «получат возможность научиться», выделены курсивом.</w:t>
      </w:r>
      <w:r w:rsidRPr="00157AE3">
        <w:rPr>
          <w:rFonts w:ascii="Times New Roman" w:hAnsi="Times New Roman"/>
          <w:sz w:val="24"/>
          <w:szCs w:val="24"/>
        </w:rPr>
        <w:t xml:space="preserve"> </w:t>
      </w:r>
    </w:p>
    <w:p w:rsidR="004962D3" w:rsidRDefault="004962D3" w:rsidP="00091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Введение. Что изучает география.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091661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091661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091661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61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091661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091661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091661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091661">
        <w:rPr>
          <w:rFonts w:ascii="Times New Roman" w:hAnsi="Times New Roman"/>
          <w:sz w:val="24"/>
          <w:szCs w:val="24"/>
        </w:rPr>
        <w:t>). Первое русское кругосветное путешествие (</w:t>
      </w:r>
      <w:r w:rsidRPr="00091661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091661">
        <w:rPr>
          <w:rFonts w:ascii="Times New Roman" w:hAnsi="Times New Roman"/>
          <w:sz w:val="24"/>
          <w:szCs w:val="24"/>
        </w:rPr>
        <w:t>).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091661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091661">
        <w:rPr>
          <w:rFonts w:ascii="Times New Roman" w:hAnsi="Times New Roman"/>
          <w:sz w:val="24"/>
          <w:szCs w:val="24"/>
        </w:rPr>
        <w:t xml:space="preserve">). </w:t>
      </w:r>
      <w:r w:rsidRPr="00091661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091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4962D3" w:rsidRDefault="004962D3" w:rsidP="00091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b/>
          <w:bCs/>
          <w:sz w:val="24"/>
          <w:szCs w:val="24"/>
        </w:rPr>
        <w:t>Земля во Вселенной</w:t>
      </w:r>
      <w:r w:rsidR="000A73B9">
        <w:rPr>
          <w:rFonts w:ascii="Times New Roman" w:hAnsi="Times New Roman"/>
          <w:b/>
          <w:bCs/>
          <w:sz w:val="24"/>
          <w:szCs w:val="24"/>
        </w:rPr>
        <w:t>. Движения Земли и их следствия</w:t>
      </w:r>
      <w:r w:rsidRPr="000916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091661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091661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091661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091661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0A73B9" w:rsidRDefault="000A73B9" w:rsidP="00CC37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b/>
          <w:bCs/>
          <w:sz w:val="24"/>
          <w:szCs w:val="24"/>
        </w:rPr>
        <w:t>Изображение земной поверхности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4962D3">
        <w:rPr>
          <w:rFonts w:ascii="Times New Roman" w:hAnsi="Times New Roman"/>
          <w:sz w:val="24"/>
          <w:szCs w:val="24"/>
        </w:rPr>
        <w:t>аэр</w:t>
      </w:r>
      <w:proofErr w:type="gramStart"/>
      <w:r w:rsidRPr="004962D3">
        <w:rPr>
          <w:rFonts w:ascii="Times New Roman" w:hAnsi="Times New Roman"/>
          <w:sz w:val="24"/>
          <w:szCs w:val="24"/>
        </w:rPr>
        <w:t>о</w:t>
      </w:r>
      <w:proofErr w:type="spellEnd"/>
      <w:r w:rsidR="00356650">
        <w:rPr>
          <w:rFonts w:ascii="Times New Roman" w:hAnsi="Times New Roman"/>
          <w:sz w:val="24"/>
          <w:szCs w:val="24"/>
        </w:rPr>
        <w:t>-</w:t>
      </w:r>
      <w:proofErr w:type="gramEnd"/>
      <w:r w:rsidR="00356650">
        <w:rPr>
          <w:rFonts w:ascii="Times New Roman" w:hAnsi="Times New Roman"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 xml:space="preserve">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4962D3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4962D3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4962D3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4962D3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4962D3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4962D3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Природа Земли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Литосфера. </w:t>
      </w:r>
      <w:r w:rsidRPr="004962D3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4962D3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4962D3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lastRenderedPageBreak/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склон.</w:t>
      </w:r>
      <w:r w:rsidR="004962D3">
        <w:rPr>
          <w:rFonts w:ascii="Times New Roman" w:hAnsi="Times New Roman"/>
          <w:i/>
          <w:sz w:val="24"/>
          <w:szCs w:val="24"/>
        </w:rPr>
        <w:t xml:space="preserve"> </w:t>
      </w:r>
      <w:r w:rsidRPr="004962D3">
        <w:rPr>
          <w:rFonts w:ascii="Times New Roman" w:hAnsi="Times New Roman"/>
          <w:i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Гидросфера. </w:t>
      </w:r>
      <w:r w:rsidRPr="004962D3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4962D3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  <w:r w:rsidRPr="004962D3">
        <w:rPr>
          <w:rFonts w:ascii="Times New Roman" w:hAnsi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4962D3">
        <w:rPr>
          <w:rFonts w:ascii="Times New Roman" w:hAnsi="Times New Roman"/>
          <w:sz w:val="24"/>
          <w:szCs w:val="24"/>
        </w:rPr>
        <w:t>.</w:t>
      </w:r>
      <w:r w:rsidRPr="004962D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962D3">
        <w:rPr>
          <w:rFonts w:ascii="Times New Roman" w:hAnsi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4962D3">
        <w:rPr>
          <w:rFonts w:ascii="Times New Roman" w:hAnsi="Times New Roman"/>
          <w:i/>
          <w:sz w:val="24"/>
          <w:szCs w:val="24"/>
        </w:rPr>
        <w:t>Человек и гидросфера.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Атмосфера. </w:t>
      </w:r>
      <w:r w:rsidRPr="004962D3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4962D3">
        <w:rPr>
          <w:rFonts w:ascii="Times New Roman" w:hAnsi="Times New Roman"/>
          <w:i/>
          <w:sz w:val="24"/>
          <w:szCs w:val="24"/>
        </w:rPr>
        <w:t>.</w:t>
      </w:r>
      <w:r w:rsidRPr="004962D3">
        <w:rPr>
          <w:rFonts w:ascii="Times New Roman" w:hAnsi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4962D3">
        <w:rPr>
          <w:rFonts w:ascii="Times New Roman" w:hAnsi="Times New Roman"/>
          <w:i/>
          <w:sz w:val="24"/>
          <w:szCs w:val="24"/>
        </w:rPr>
        <w:t>Графическое отображение направления ветра. Роза ветров.</w:t>
      </w:r>
      <w:r w:rsidRPr="004962D3">
        <w:rPr>
          <w:rFonts w:ascii="Times New Roman" w:hAnsi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4962D3">
        <w:rPr>
          <w:rFonts w:ascii="Times New Roman" w:hAnsi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4962D3">
        <w:rPr>
          <w:rFonts w:ascii="Times New Roman" w:hAnsi="Times New Roman"/>
          <w:sz w:val="24"/>
          <w:szCs w:val="24"/>
        </w:rPr>
        <w:t xml:space="preserve"> Понятие климата.</w:t>
      </w:r>
      <w:r w:rsidR="004962D3">
        <w:rPr>
          <w:rFonts w:ascii="Times New Roman" w:hAnsi="Times New Roman"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>Погода и климат. Климатообразующие факторы. Зависимость климата от абсолютной высоты местности.</w:t>
      </w:r>
      <w:r w:rsidR="004962D3">
        <w:rPr>
          <w:rFonts w:ascii="Times New Roman" w:hAnsi="Times New Roman"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 xml:space="preserve">Климаты Земли. </w:t>
      </w:r>
      <w:r w:rsidRPr="004962D3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4962D3">
        <w:rPr>
          <w:rFonts w:ascii="Times New Roman" w:hAnsi="Times New Roman"/>
          <w:sz w:val="24"/>
          <w:szCs w:val="24"/>
        </w:rPr>
        <w:t>. Человек и атмосфера.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Биосфера. </w:t>
      </w:r>
      <w:r w:rsidRPr="004962D3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4962D3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4962D3">
        <w:rPr>
          <w:rFonts w:ascii="Times New Roman" w:hAnsi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A73B9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Человечество на Земле</w:t>
      </w:r>
      <w:r w:rsidR="00091661"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A73B9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 Земли человеком</w:t>
      </w:r>
      <w:r w:rsidR="00091661"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4962D3">
        <w:rPr>
          <w:rFonts w:ascii="Times New Roman" w:hAnsi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Кратеса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Малосского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4962D3">
        <w:rPr>
          <w:rFonts w:ascii="Times New Roman" w:hAnsi="Times New Roman"/>
          <w:sz w:val="24"/>
          <w:szCs w:val="24"/>
        </w:rPr>
        <w:t>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4962D3">
        <w:rPr>
          <w:rFonts w:ascii="Times New Roman" w:hAnsi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4962D3">
        <w:rPr>
          <w:rFonts w:ascii="Times New Roman" w:hAnsi="Times New Roman"/>
          <w:sz w:val="24"/>
          <w:szCs w:val="24"/>
        </w:rPr>
        <w:t>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lastRenderedPageBreak/>
        <w:t>Важнейшие географические открытия и путешествия в XVI–XIX вв. (</w:t>
      </w:r>
      <w:r w:rsidRPr="004962D3">
        <w:rPr>
          <w:rFonts w:ascii="Times New Roman" w:hAnsi="Times New Roman"/>
          <w:i/>
          <w:sz w:val="24"/>
          <w:szCs w:val="24"/>
        </w:rPr>
        <w:t xml:space="preserve">А. Макензи, В. Атласов и Л. Морозко, С. Ремезов, В. Беринг и А.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и Ф. Кук</w:t>
      </w:r>
      <w:r w:rsidRPr="004962D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Важнейшие географические открытия и путешествия в XX веке (</w:t>
      </w:r>
      <w:r w:rsidRPr="004962D3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4962D3">
        <w:rPr>
          <w:rFonts w:ascii="Times New Roman" w:hAnsi="Times New Roman"/>
          <w:sz w:val="24"/>
          <w:szCs w:val="24"/>
        </w:rPr>
        <w:t>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Главные закономерности природы Земли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Литосфера и рельеф Земли. </w:t>
      </w:r>
      <w:r w:rsidRPr="004962D3">
        <w:rPr>
          <w:rFonts w:ascii="Times New Roman" w:hAnsi="Times New Roman"/>
          <w:sz w:val="24"/>
          <w:szCs w:val="24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4962D3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Атмосфера и климаты Земли. </w:t>
      </w:r>
      <w:r w:rsidRPr="004962D3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4962D3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</w:r>
      <w:r w:rsidR="004962D3">
        <w:rPr>
          <w:rFonts w:ascii="Times New Roman" w:hAnsi="Times New Roman"/>
          <w:i/>
          <w:sz w:val="24"/>
          <w:szCs w:val="24"/>
        </w:rPr>
        <w:t xml:space="preserve"> </w:t>
      </w:r>
      <w:r w:rsidRPr="004962D3">
        <w:rPr>
          <w:rFonts w:ascii="Times New Roman" w:hAnsi="Times New Roman"/>
          <w:i/>
          <w:sz w:val="24"/>
          <w:szCs w:val="24"/>
        </w:rPr>
        <w:t>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4962D3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оболочка. </w:t>
      </w:r>
      <w:r w:rsidRPr="004962D3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Характеристика материков Земли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Cs/>
          <w:sz w:val="24"/>
          <w:szCs w:val="24"/>
        </w:rPr>
        <w:t>Южные материки.</w:t>
      </w:r>
      <w:r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4962D3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lastRenderedPageBreak/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4962D3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="00496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2D3">
        <w:rPr>
          <w:rFonts w:ascii="Times New Roman" w:hAnsi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4962D3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4962D3">
        <w:rPr>
          <w:rFonts w:ascii="Times New Roman" w:hAnsi="Times New Roman"/>
          <w:sz w:val="24"/>
          <w:szCs w:val="24"/>
        </w:rPr>
        <w:t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</w:t>
      </w:r>
      <w:r w:rsidR="002C312C">
        <w:rPr>
          <w:rFonts w:ascii="Times New Roman" w:hAnsi="Times New Roman"/>
          <w:sz w:val="24"/>
          <w:szCs w:val="24"/>
        </w:rPr>
        <w:t xml:space="preserve">ых исследований материка в </w:t>
      </w:r>
      <w:r w:rsidR="002C312C">
        <w:rPr>
          <w:rFonts w:ascii="Times New Roman" w:hAnsi="Times New Roman"/>
          <w:sz w:val="24"/>
          <w:szCs w:val="24"/>
          <w:lang w:val="en-US"/>
        </w:rPr>
        <w:t>XX</w:t>
      </w:r>
      <w:r w:rsidR="002C312C" w:rsidRPr="006E76D0">
        <w:rPr>
          <w:rFonts w:ascii="Times New Roman" w:hAnsi="Times New Roman"/>
          <w:sz w:val="24"/>
          <w:szCs w:val="24"/>
        </w:rPr>
        <w:t>-</w:t>
      </w:r>
      <w:r w:rsidR="002C312C">
        <w:rPr>
          <w:rFonts w:ascii="Times New Roman" w:hAnsi="Times New Roman"/>
          <w:sz w:val="24"/>
          <w:szCs w:val="24"/>
          <w:lang w:val="en-US"/>
        </w:rPr>
        <w:t>XXI</w:t>
      </w:r>
      <w:r w:rsidRPr="004962D3">
        <w:rPr>
          <w:rFonts w:ascii="Times New Roman" w:hAnsi="Times New Roman"/>
          <w:sz w:val="24"/>
          <w:szCs w:val="24"/>
        </w:rPr>
        <w:t xml:space="preserve"> веке. Современные исследования и разработки в Антарктиде.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Cs/>
          <w:sz w:val="24"/>
          <w:szCs w:val="24"/>
        </w:rPr>
        <w:t>Северные материки.</w:t>
      </w:r>
      <w:r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4962D3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4962D3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lastRenderedPageBreak/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Взаимодействие природы и общества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</w:t>
      </w:r>
      <w:r w:rsidR="00E21927">
        <w:rPr>
          <w:rFonts w:ascii="Times New Roman" w:hAnsi="Times New Roman"/>
          <w:sz w:val="24"/>
          <w:szCs w:val="24"/>
        </w:rPr>
        <w:t>, Гринпис</w:t>
      </w:r>
      <w:r w:rsidRPr="004962D3">
        <w:rPr>
          <w:rFonts w:ascii="Times New Roman" w:hAnsi="Times New Roman"/>
          <w:position w:val="-1"/>
          <w:sz w:val="24"/>
          <w:szCs w:val="24"/>
        </w:rPr>
        <w:t>).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D3" w:rsidRDefault="000A73B9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Территория России на карте мира</w:t>
      </w:r>
      <w:r w:rsidR="00091661"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4962D3">
        <w:rPr>
          <w:rFonts w:ascii="Times New Roman" w:hAnsi="Times New Roman"/>
          <w:sz w:val="24"/>
          <w:szCs w:val="24"/>
          <w:lang w:val="en-US"/>
        </w:rPr>
        <w:t>I</w:t>
      </w:r>
      <w:r w:rsidRPr="004962D3">
        <w:rPr>
          <w:rFonts w:ascii="Times New Roman" w:hAnsi="Times New Roman"/>
          <w:sz w:val="24"/>
          <w:szCs w:val="24"/>
        </w:rPr>
        <w:t xml:space="preserve"> вв.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Общая характеристика природы России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4962D3">
        <w:rPr>
          <w:rFonts w:ascii="Times New Roman" w:hAnsi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Климат России. </w:t>
      </w:r>
      <w:r w:rsidRPr="004962D3">
        <w:rPr>
          <w:rFonts w:ascii="Times New Roman" w:hAnsi="Times New Roman"/>
          <w:sz w:val="24"/>
          <w:szCs w:val="24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</w:t>
      </w:r>
      <w:r w:rsidR="004962D3">
        <w:rPr>
          <w:rFonts w:ascii="Times New Roman" w:hAnsi="Times New Roman"/>
          <w:sz w:val="24"/>
          <w:szCs w:val="24"/>
        </w:rPr>
        <w:t>и</w:t>
      </w:r>
      <w:r w:rsidRPr="004962D3">
        <w:rPr>
          <w:rFonts w:ascii="Times New Roman" w:hAnsi="Times New Roman"/>
          <w:sz w:val="24"/>
          <w:szCs w:val="24"/>
        </w:rPr>
        <w:t xml:space="preserve">чин суммарной солнечной радиации на разных территориях России. Климатические пояса и </w:t>
      </w:r>
      <w:r w:rsidRPr="004962D3">
        <w:rPr>
          <w:rFonts w:ascii="Times New Roman" w:hAnsi="Times New Roman"/>
          <w:sz w:val="24"/>
          <w:szCs w:val="24"/>
        </w:rPr>
        <w:lastRenderedPageBreak/>
        <w:t xml:space="preserve">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4962D3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положения Солнца.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Внутренние воды России. </w:t>
      </w:r>
      <w:r w:rsidRPr="004962D3">
        <w:rPr>
          <w:rFonts w:ascii="Times New Roman" w:hAnsi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Почвы России. </w:t>
      </w:r>
      <w:r w:rsidRPr="004962D3">
        <w:rPr>
          <w:rFonts w:ascii="Times New Roman" w:hAnsi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4962D3">
        <w:rPr>
          <w:rFonts w:ascii="Times New Roman" w:hAnsi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Природно-территориальные комплексы России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Природное районирование. </w:t>
      </w:r>
      <w:r w:rsidRPr="004962D3">
        <w:rPr>
          <w:rFonts w:ascii="Times New Roman" w:hAnsi="Times New Roman"/>
          <w:sz w:val="24"/>
          <w:szCs w:val="24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Крупные природные комплексы России. </w:t>
      </w:r>
      <w:r w:rsidRPr="004962D3">
        <w:rPr>
          <w:rFonts w:ascii="Times New Roman" w:hAnsi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4962D3">
        <w:rPr>
          <w:rFonts w:ascii="Times New Roman" w:hAnsi="Times New Roman"/>
          <w:sz w:val="24"/>
          <w:szCs w:val="24"/>
        </w:rPr>
        <w:t>переувлажненность</w:t>
      </w:r>
      <w:proofErr w:type="spellEnd"/>
      <w:r w:rsidRPr="004962D3">
        <w:rPr>
          <w:rFonts w:ascii="Times New Roman" w:hAnsi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4962D3">
        <w:rPr>
          <w:rFonts w:ascii="Times New Roman" w:hAnsi="Times New Roman"/>
          <w:sz w:val="24"/>
          <w:szCs w:val="24"/>
        </w:rPr>
        <w:t>всхолмленность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4962D3">
        <w:rPr>
          <w:rFonts w:ascii="Times New Roman" w:hAnsi="Times New Roman"/>
          <w:sz w:val="24"/>
          <w:szCs w:val="24"/>
        </w:rPr>
        <w:t>континентальности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на юге; высотная поясность и широтная зональность).</w:t>
      </w:r>
      <w:r w:rsidR="004962D3">
        <w:rPr>
          <w:rFonts w:ascii="Times New Roman" w:hAnsi="Times New Roman"/>
          <w:sz w:val="24"/>
          <w:szCs w:val="24"/>
        </w:rPr>
        <w:t xml:space="preserve"> Урал (</w:t>
      </w:r>
      <w:r w:rsidRPr="004962D3">
        <w:rPr>
          <w:rFonts w:ascii="Times New Roman" w:hAnsi="Times New Roman"/>
          <w:sz w:val="24"/>
          <w:szCs w:val="24"/>
        </w:rPr>
        <w:t>изменение природных особенностей с запада на восток, с севера на юг).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lastRenderedPageBreak/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6FA">
        <w:rPr>
          <w:rFonts w:ascii="Times New Roman" w:hAnsi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2F66FA">
        <w:rPr>
          <w:rFonts w:ascii="Times New Roman" w:hAnsi="Times New Roman"/>
          <w:sz w:val="24"/>
          <w:szCs w:val="24"/>
        </w:rPr>
        <w:t>котловинность</w:t>
      </w:r>
      <w:proofErr w:type="spellEnd"/>
      <w:r w:rsidRPr="002F66FA">
        <w:rPr>
          <w:rFonts w:ascii="Times New Roman" w:hAnsi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2F66FA">
        <w:rPr>
          <w:rFonts w:ascii="Times New Roman" w:hAnsi="Times New Roman"/>
          <w:sz w:val="24"/>
          <w:szCs w:val="24"/>
        </w:rPr>
        <w:t>муссонообразного</w:t>
      </w:r>
      <w:proofErr w:type="spellEnd"/>
      <w:r w:rsidRPr="002F66FA">
        <w:rPr>
          <w:rFonts w:ascii="Times New Roman" w:hAnsi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gramStart"/>
      <w:r w:rsidRPr="002F66FA">
        <w:rPr>
          <w:rFonts w:ascii="Times New Roman" w:hAnsi="Times New Roman"/>
          <w:sz w:val="24"/>
          <w:szCs w:val="24"/>
        </w:rPr>
        <w:t>горно-лесных</w:t>
      </w:r>
      <w:proofErr w:type="gramEnd"/>
      <w:r w:rsidRPr="002F66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66FA">
        <w:rPr>
          <w:rFonts w:ascii="Times New Roman" w:hAnsi="Times New Roman"/>
          <w:sz w:val="24"/>
          <w:szCs w:val="24"/>
        </w:rPr>
        <w:t>гольцовых</w:t>
      </w:r>
      <w:proofErr w:type="spellEnd"/>
      <w:r w:rsidRPr="002F66FA">
        <w:rPr>
          <w:rFonts w:ascii="Times New Roman" w:hAnsi="Times New Roman"/>
          <w:sz w:val="24"/>
          <w:szCs w:val="24"/>
        </w:rPr>
        <w:t xml:space="preserve"> ландшафтов).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2F66FA" w:rsidRDefault="006D581E" w:rsidP="006D581E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Население Рос</w:t>
      </w:r>
      <w:r w:rsidR="000A73B9">
        <w:rPr>
          <w:rFonts w:ascii="Times New Roman" w:hAnsi="Times New Roman"/>
          <w:b/>
          <w:bCs/>
          <w:sz w:val="24"/>
          <w:szCs w:val="24"/>
        </w:rPr>
        <w:t>сии</w:t>
      </w:r>
      <w:r w:rsidRPr="002F66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География своей местности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Хозяйство России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2F66FA">
        <w:rPr>
          <w:rFonts w:ascii="Times New Roman" w:hAnsi="Times New Roman"/>
          <w:sz w:val="24"/>
          <w:szCs w:val="24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</w:t>
      </w:r>
      <w:r w:rsidRPr="002F66FA">
        <w:rPr>
          <w:rFonts w:ascii="Times New Roman" w:hAnsi="Times New Roman"/>
          <w:sz w:val="24"/>
          <w:szCs w:val="24"/>
        </w:rPr>
        <w:lastRenderedPageBreak/>
        <w:t>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2F66FA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Районы России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2F66FA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  <w:r w:rsidR="002F66FA">
        <w:rPr>
          <w:rFonts w:ascii="Times New Roman" w:hAnsi="Times New Roman"/>
          <w:sz w:val="24"/>
          <w:szCs w:val="24"/>
        </w:rPr>
        <w:t xml:space="preserve"> </w:t>
      </w:r>
      <w:r w:rsidRPr="002F66FA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2F66FA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2F66FA" w:rsidRDefault="00091661" w:rsidP="00AD5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0A73B9" w:rsidRPr="00AD517A" w:rsidRDefault="00091661" w:rsidP="00AD5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2F66FA" w:rsidRDefault="000A73B9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мире</w:t>
      </w:r>
      <w:r w:rsidR="00091661" w:rsidRPr="002F66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73B9" w:rsidRPr="00DA19E7" w:rsidRDefault="00091661" w:rsidP="00DA1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CC3715" w:rsidRDefault="00CC3715" w:rsidP="00CC3715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9E7" w:rsidRPr="00DA19E7" w:rsidRDefault="00DA19E7" w:rsidP="00CC3715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9E7">
        <w:rPr>
          <w:rFonts w:ascii="Times New Roman" w:hAnsi="Times New Roman"/>
          <w:b/>
          <w:bCs/>
          <w:sz w:val="24"/>
          <w:szCs w:val="24"/>
        </w:rPr>
        <w:t>Темы практических работ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картой «Имена на карте».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19E7" w:rsidRPr="00DA19E7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A19E7" w:rsidRPr="00DA19E7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="00DA19E7" w:rsidRPr="00DA19E7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="00DA19E7" w:rsidRPr="00DA19E7">
        <w:rPr>
          <w:rFonts w:ascii="Times New Roman" w:hAnsi="Times New Roman"/>
          <w:sz w:val="24"/>
          <w:szCs w:val="24"/>
        </w:rPr>
        <w:t xml:space="preserve"> положения Солнца в разные периоды года.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A19E7" w:rsidRPr="00DA19E7">
        <w:rPr>
          <w:rFonts w:ascii="Times New Roman" w:hAnsi="Times New Roman"/>
          <w:sz w:val="24"/>
          <w:szCs w:val="24"/>
        </w:rPr>
        <w:t>Определение координат географических объектов по карте.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A19E7" w:rsidRPr="00DA19E7">
        <w:rPr>
          <w:rFonts w:ascii="Times New Roman" w:hAnsi="Times New Roman"/>
          <w:sz w:val="24"/>
          <w:szCs w:val="24"/>
        </w:rPr>
        <w:t xml:space="preserve">Определение положения объектов </w:t>
      </w:r>
      <w:r w:rsidR="00C02741">
        <w:rPr>
          <w:rFonts w:ascii="Times New Roman" w:hAnsi="Times New Roman"/>
          <w:sz w:val="24"/>
          <w:szCs w:val="24"/>
        </w:rPr>
        <w:t>относительно друг друга.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A19E7" w:rsidRPr="00DA19E7">
        <w:rPr>
          <w:rFonts w:ascii="Times New Roman" w:hAnsi="Times New Roman"/>
          <w:sz w:val="24"/>
          <w:szCs w:val="24"/>
        </w:rPr>
        <w:t>Определение направлений и расстояний по глобусу и карте.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A19E7" w:rsidRPr="00DA19E7">
        <w:rPr>
          <w:rFonts w:ascii="Times New Roman" w:hAnsi="Times New Roman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A19E7" w:rsidRPr="00DA19E7">
        <w:rPr>
          <w:rFonts w:ascii="Times New Roman" w:hAnsi="Times New Roman"/>
          <w:sz w:val="24"/>
          <w:szCs w:val="24"/>
        </w:rPr>
        <w:t>Определение азимута.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DA19E7" w:rsidRPr="00DA19E7">
        <w:rPr>
          <w:rFonts w:ascii="Times New Roman" w:hAnsi="Times New Roman"/>
          <w:sz w:val="24"/>
          <w:szCs w:val="24"/>
        </w:rPr>
        <w:t>Ориентирование на местности.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DA19E7" w:rsidRPr="00DA19E7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DA19E7" w:rsidRPr="00DA19E7">
        <w:rPr>
          <w:rFonts w:ascii="Times New Roman" w:hAnsi="Times New Roman"/>
          <w:sz w:val="24"/>
          <w:szCs w:val="24"/>
        </w:rPr>
        <w:t>Работа с коллекциями минералов, горных пород, полезных ископаемых.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DA19E7" w:rsidRPr="00DA19E7">
        <w:rPr>
          <w:rFonts w:ascii="Times New Roman" w:hAnsi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DA19E7" w:rsidRPr="00DA19E7">
        <w:rPr>
          <w:rFonts w:ascii="Times New Roman" w:hAnsi="Times New Roman"/>
          <w:sz w:val="24"/>
          <w:szCs w:val="24"/>
        </w:rPr>
        <w:t>Описание объектов гидрографии.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DA19E7" w:rsidRPr="00DA19E7">
        <w:rPr>
          <w:rFonts w:ascii="Times New Roman" w:hAnsi="Times New Roman"/>
          <w:sz w:val="24"/>
          <w:szCs w:val="24"/>
        </w:rPr>
        <w:t>Ведение дневника погоды.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DA19E7" w:rsidRPr="00DA19E7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="00DA19E7" w:rsidRPr="00DA19E7">
        <w:rPr>
          <w:rFonts w:ascii="Times New Roman" w:hAnsi="Times New Roman"/>
          <w:sz w:val="24"/>
          <w:szCs w:val="24"/>
        </w:rPr>
        <w:t>метеоприборами</w:t>
      </w:r>
      <w:proofErr w:type="spellEnd"/>
      <w:r w:rsidR="00DA19E7" w:rsidRPr="00DA19E7">
        <w:rPr>
          <w:rFonts w:ascii="Times New Roman" w:hAnsi="Times New Roman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DA19E7" w:rsidRPr="00DA19E7">
        <w:rPr>
          <w:rFonts w:ascii="Times New Roman" w:hAnsi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DA19E7" w:rsidRPr="00DA19E7">
        <w:rPr>
          <w:rFonts w:ascii="Times New Roman" w:hAnsi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DA19E7" w:rsidRPr="00DA19E7">
        <w:rPr>
          <w:rFonts w:ascii="Times New Roman" w:hAnsi="Times New Roman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DA19E7" w:rsidRPr="00DA19E7">
        <w:rPr>
          <w:rFonts w:ascii="Times New Roman" w:hAnsi="Times New Roman"/>
          <w:sz w:val="24"/>
          <w:szCs w:val="24"/>
        </w:rPr>
        <w:t>Изучение природных комплексов своей местности.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DA19E7" w:rsidRPr="00DA19E7">
        <w:rPr>
          <w:rFonts w:ascii="Times New Roman" w:hAnsi="Times New Roman"/>
          <w:sz w:val="24"/>
          <w:szCs w:val="24"/>
        </w:rPr>
        <w:t>Описание основных компонентов природы океанов Земли.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DA19E7" w:rsidRPr="00DA19E7">
        <w:rPr>
          <w:rFonts w:ascii="Times New Roman" w:hAnsi="Times New Roman"/>
          <w:sz w:val="24"/>
          <w:szCs w:val="24"/>
        </w:rPr>
        <w:t>Создание презентационных материалов об океанах на основе различных источников информации.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DA19E7" w:rsidRPr="00DA19E7">
        <w:rPr>
          <w:rFonts w:ascii="Times New Roman" w:hAnsi="Times New Roman"/>
          <w:sz w:val="24"/>
          <w:szCs w:val="24"/>
        </w:rPr>
        <w:t>Описание основных компонентов природы материков Земли.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DA19E7" w:rsidRPr="00DA19E7">
        <w:rPr>
          <w:rFonts w:ascii="Times New Roman" w:hAnsi="Times New Roman"/>
          <w:sz w:val="24"/>
          <w:szCs w:val="24"/>
        </w:rPr>
        <w:t>Описание природных зон Земли.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DA19E7" w:rsidRPr="00DA19E7">
        <w:rPr>
          <w:rFonts w:ascii="Times New Roman" w:hAnsi="Times New Roman"/>
          <w:sz w:val="24"/>
          <w:szCs w:val="24"/>
        </w:rPr>
        <w:t>Создание презентационных материалов о материке на основе различных источников информации.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DA19E7" w:rsidRPr="00DA19E7">
        <w:rPr>
          <w:rFonts w:ascii="Times New Roman" w:hAnsi="Times New Roman"/>
          <w:sz w:val="24"/>
          <w:szCs w:val="24"/>
        </w:rPr>
        <w:t>Прогнозирование перспективных путей рационального природопользования.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DA19E7" w:rsidRPr="00DA19E7">
        <w:rPr>
          <w:rFonts w:ascii="Times New Roman" w:hAnsi="Times New Roman"/>
          <w:sz w:val="24"/>
          <w:szCs w:val="24"/>
        </w:rPr>
        <w:t>Определение ГП и оценка его влияния на природу и жизнь людей в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картографическими источниками: нанесение особенностей географического положения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DA19E7" w:rsidRPr="00DA19E7">
        <w:rPr>
          <w:rFonts w:ascii="Times New Roman" w:hAnsi="Times New Roman"/>
          <w:sz w:val="24"/>
          <w:szCs w:val="24"/>
        </w:rPr>
        <w:t>Оценивание динамики изменения границ России и их значения.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DA19E7" w:rsidRPr="00DA19E7">
        <w:rPr>
          <w:rFonts w:ascii="Times New Roman" w:hAnsi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DA19E7" w:rsidRPr="00DA19E7">
        <w:rPr>
          <w:rFonts w:ascii="Times New Roman" w:hAnsi="Times New Roman"/>
          <w:sz w:val="24"/>
          <w:szCs w:val="24"/>
        </w:rPr>
        <w:t>Решение задач на определение разницы во времени различных территорий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="00DA19E7" w:rsidRPr="00DA19E7">
        <w:rPr>
          <w:rFonts w:ascii="Times New Roman" w:hAnsi="Times New Roman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DA19E7" w:rsidRPr="00DA19E7">
        <w:rPr>
          <w:rFonts w:ascii="Times New Roman" w:hAnsi="Times New Roman"/>
          <w:sz w:val="24"/>
          <w:szCs w:val="24"/>
        </w:rPr>
        <w:t>Описание элементов рельефа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DA19E7" w:rsidRPr="00DA19E7">
        <w:rPr>
          <w:rFonts w:ascii="Times New Roman" w:hAnsi="Times New Roman"/>
          <w:sz w:val="24"/>
          <w:szCs w:val="24"/>
        </w:rPr>
        <w:t>Построение профиля своей местности.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="00DA19E7" w:rsidRPr="00DA19E7">
        <w:rPr>
          <w:rFonts w:ascii="Times New Roman" w:hAnsi="Times New Roman"/>
          <w:sz w:val="24"/>
          <w:szCs w:val="24"/>
        </w:rPr>
        <w:t>Описание объектов гидрографии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="00DA19E7" w:rsidRPr="00DA19E7">
        <w:rPr>
          <w:rFonts w:ascii="Times New Roman" w:hAnsi="Times New Roman"/>
          <w:sz w:val="24"/>
          <w:szCs w:val="24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DA19E7" w:rsidRPr="00DA19E7">
        <w:rPr>
          <w:rFonts w:ascii="Times New Roman" w:hAnsi="Times New Roman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="00DA19E7" w:rsidRPr="00DA19E7">
        <w:rPr>
          <w:rFonts w:ascii="Times New Roman" w:hAnsi="Times New Roman"/>
          <w:sz w:val="24"/>
          <w:szCs w:val="24"/>
        </w:rPr>
        <w:t>климатограммами</w:t>
      </w:r>
      <w:proofErr w:type="spellEnd"/>
      <w:r w:rsidR="00DA19E7" w:rsidRPr="00DA19E7">
        <w:rPr>
          <w:rFonts w:ascii="Times New Roman" w:hAnsi="Times New Roman"/>
          <w:sz w:val="24"/>
          <w:szCs w:val="24"/>
        </w:rPr>
        <w:t>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DA19E7" w:rsidRPr="00DA19E7">
        <w:rPr>
          <w:rFonts w:ascii="Times New Roman" w:hAnsi="Times New Roman"/>
          <w:sz w:val="24"/>
          <w:szCs w:val="24"/>
        </w:rPr>
        <w:t>Описание характеристики климата своего региона.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DA19E7" w:rsidRPr="00DA19E7">
        <w:rPr>
          <w:rFonts w:ascii="Times New Roman" w:hAnsi="Times New Roman"/>
          <w:sz w:val="24"/>
          <w:szCs w:val="24"/>
        </w:rPr>
        <w:t>Составление прогноза погоды на основе различных</w:t>
      </w:r>
      <w:r w:rsidR="00DA19E7" w:rsidRPr="00DA19E7">
        <w:rPr>
          <w:rFonts w:ascii="Times New Roman" w:hAnsi="Times New Roman"/>
          <w:sz w:val="24"/>
          <w:szCs w:val="24"/>
        </w:rPr>
        <w:tab/>
        <w:t>источников информации.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DA19E7" w:rsidRPr="00DA19E7">
        <w:rPr>
          <w:rFonts w:ascii="Times New Roman" w:hAnsi="Times New Roman"/>
          <w:sz w:val="24"/>
          <w:szCs w:val="24"/>
        </w:rPr>
        <w:t>Описание основных компонентов природы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DA19E7" w:rsidRPr="00DA19E7">
        <w:rPr>
          <w:rFonts w:ascii="Times New Roman" w:hAnsi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="00DA19E7" w:rsidRPr="00DA19E7">
        <w:rPr>
          <w:rFonts w:ascii="Times New Roman" w:hAnsi="Times New Roman"/>
          <w:sz w:val="24"/>
          <w:szCs w:val="24"/>
        </w:rPr>
        <w:t>Сравнение особенностей природы отдельных регионов страны.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DA19E7" w:rsidRPr="00DA19E7">
        <w:rPr>
          <w:rFonts w:ascii="Times New Roman" w:hAnsi="Times New Roman"/>
          <w:sz w:val="24"/>
          <w:szCs w:val="24"/>
        </w:rPr>
        <w:t>Определение видов особо охраняемых природных территорий России и их особенностей.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="00DA19E7" w:rsidRPr="00DA19E7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="00DA19E7" w:rsidRPr="00DA19E7">
        <w:rPr>
          <w:rFonts w:ascii="Times New Roman" w:hAnsi="Times New Roman"/>
          <w:sz w:val="24"/>
          <w:szCs w:val="24"/>
        </w:rPr>
        <w:t>Определение особенностей размещения крупных народов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DA19E7" w:rsidRPr="00DA19E7">
        <w:rPr>
          <w:rFonts w:ascii="Times New Roman" w:hAnsi="Times New Roman"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DA19E7" w:rsidRPr="00DA19E7">
        <w:rPr>
          <w:rFonts w:ascii="Times New Roman" w:hAnsi="Times New Roman"/>
          <w:sz w:val="24"/>
          <w:szCs w:val="24"/>
        </w:rPr>
        <w:t>Чтение и анализ половозрастных пирамид.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51. </w:t>
      </w:r>
      <w:r w:rsidR="00DA19E7" w:rsidRPr="00DA19E7">
        <w:rPr>
          <w:rFonts w:ascii="Times New Roman" w:hAnsi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="00DA19E7" w:rsidRPr="00DA19E7">
        <w:rPr>
          <w:rFonts w:ascii="Times New Roman" w:hAnsi="Times New Roman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DA19E7" w:rsidRPr="00DA19E7">
        <w:rPr>
          <w:rFonts w:ascii="Times New Roman" w:hAnsi="Times New Roman"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DA19E7" w:rsidRPr="00DA19E7">
        <w:rPr>
          <w:rFonts w:ascii="Times New Roman" w:hAnsi="Times New Roman"/>
          <w:sz w:val="24"/>
          <w:szCs w:val="24"/>
        </w:rPr>
        <w:t>Объяснение различий в обеспеченности трудовыми ресурсами отдельных регионов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="00DA19E7" w:rsidRPr="00DA19E7">
        <w:rPr>
          <w:rFonts w:ascii="Times New Roman" w:hAnsi="Times New Roman"/>
          <w:sz w:val="24"/>
          <w:szCs w:val="24"/>
        </w:rPr>
        <w:t>Оценивание уровня урбанизации отдельных регионов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="00DA19E7" w:rsidRPr="00DA19E7">
        <w:rPr>
          <w:rFonts w:ascii="Times New Roman" w:hAnsi="Times New Roman"/>
          <w:sz w:val="24"/>
          <w:szCs w:val="24"/>
        </w:rPr>
        <w:t>Описание основных компонентов природы своей местности.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="00DA19E7" w:rsidRPr="00DA19E7">
        <w:rPr>
          <w:rFonts w:ascii="Times New Roman" w:hAnsi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="00DA19E7" w:rsidRPr="00DA19E7">
        <w:rPr>
          <w:rFonts w:ascii="Times New Roman" w:hAnsi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DA19E7" w:rsidRPr="00DA19E7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="00DA19E7" w:rsidRPr="00DA19E7">
        <w:rPr>
          <w:rFonts w:ascii="Times New Roman" w:hAnsi="Times New Roman"/>
          <w:sz w:val="24"/>
          <w:szCs w:val="24"/>
        </w:rPr>
        <w:t>Сравнение двух и более экономических районов России по заданным характеристикам.</w:t>
      </w:r>
    </w:p>
    <w:p w:rsidR="00C5002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DA19E7" w:rsidRPr="00DA19E7">
        <w:rPr>
          <w:rFonts w:ascii="Times New Roman" w:hAnsi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DA19E7" w:rsidRPr="00DA19E7" w:rsidRDefault="00C50027" w:rsidP="00C5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="00DA19E7" w:rsidRPr="00DA19E7">
        <w:rPr>
          <w:rFonts w:ascii="Times New Roman" w:hAnsi="Times New Roman"/>
          <w:sz w:val="24"/>
          <w:szCs w:val="24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DA19E7" w:rsidRDefault="00DA19E7" w:rsidP="002F6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E7" w:rsidRDefault="00DA19E7" w:rsidP="002F6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15" w:rsidRDefault="00CC3715" w:rsidP="00CC3715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C3715" w:rsidRDefault="00CC3715" w:rsidP="00CC371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3715" w:rsidRDefault="00CC3715" w:rsidP="00CC371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3715" w:rsidRDefault="00CC3715" w:rsidP="00CC371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3715" w:rsidRDefault="00CC3715" w:rsidP="00CC371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3715" w:rsidRDefault="00CC3715" w:rsidP="00CC371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027" w:rsidRDefault="00C50027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6FA" w:rsidRPr="00C50027" w:rsidRDefault="002F66FA" w:rsidP="00C50027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02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2F66FA" w:rsidRPr="00085AE6" w:rsidTr="00C02741">
        <w:tc>
          <w:tcPr>
            <w:tcW w:w="959" w:type="dxa"/>
          </w:tcPr>
          <w:p w:rsidR="002F66FA" w:rsidRPr="000A73B9" w:rsidRDefault="002F66FA" w:rsidP="00C02741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Класс</w:t>
            </w:r>
          </w:p>
        </w:tc>
        <w:tc>
          <w:tcPr>
            <w:tcW w:w="6095" w:type="dxa"/>
          </w:tcPr>
          <w:p w:rsidR="002F66FA" w:rsidRPr="000A73B9" w:rsidRDefault="002F66FA" w:rsidP="00C02741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2F66FA" w:rsidRPr="000A73B9" w:rsidRDefault="002F66FA" w:rsidP="00C02741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Количество часов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 w:val="restart"/>
          </w:tcPr>
          <w:p w:rsidR="00DA19E7" w:rsidRPr="00085AE6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95" w:type="dxa"/>
          </w:tcPr>
          <w:p w:rsidR="00DA19E7" w:rsidRPr="00BC53F9" w:rsidRDefault="00DA19E7" w:rsidP="002F66FA">
            <w:pPr>
              <w:jc w:val="both"/>
              <w:rPr>
                <w:szCs w:val="24"/>
              </w:rPr>
            </w:pPr>
            <w:r w:rsidRPr="00BC53F9">
              <w:rPr>
                <w:szCs w:val="24"/>
              </w:rPr>
              <w:t>Развитие географических знаний о Земле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4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2F66FA">
            <w:pPr>
              <w:jc w:val="both"/>
              <w:rPr>
                <w:szCs w:val="24"/>
              </w:rPr>
            </w:pPr>
            <w:r w:rsidRPr="00BC53F9">
              <w:rPr>
                <w:bCs/>
                <w:szCs w:val="24"/>
              </w:rPr>
              <w:t xml:space="preserve">Земля во Вселенной. Движения Земли и их следствия 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3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2F66FA">
            <w:pPr>
              <w:jc w:val="both"/>
              <w:rPr>
                <w:bCs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>Изображение земной поверхности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11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BC53F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 xml:space="preserve">Человечество на Земле 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5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BC53F9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>Природа Земли</w:t>
            </w:r>
            <w:r w:rsidR="00F706E6">
              <w:rPr>
                <w:rStyle w:val="dash0410005f0431005f0437005f0430005f0446005f0020005f0441005f043f005f0438005f0441005f043a005f0430005f005fchar1char1"/>
                <w:szCs w:val="24"/>
              </w:rPr>
              <w:t>. Литосфера</w:t>
            </w: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A19E7" w:rsidRPr="00BC53F9" w:rsidRDefault="00DA19E7" w:rsidP="00BC53F9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BC53F9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BC53F9">
            <w:pPr>
              <w:rPr>
                <w:b/>
                <w:szCs w:val="24"/>
              </w:rPr>
            </w:pPr>
            <w:r w:rsidRPr="00BF1460">
              <w:rPr>
                <w:b/>
                <w:szCs w:val="24"/>
              </w:rPr>
              <w:t>34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 w:val="restart"/>
          </w:tcPr>
          <w:p w:rsidR="00DA19E7" w:rsidRPr="00085AE6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 w:rsidR="00F706E6">
              <w:rPr>
                <w:rStyle w:val="dash0410005f0431005f0437005f0430005f0446005f0020005f0441005f043f005f0438005f0441005f043a005f0430005f005fchar1char1"/>
              </w:rPr>
              <w:t>. Гидросфера</w:t>
            </w:r>
            <w:r w:rsidRPr="00816D6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2517" w:type="dxa"/>
          </w:tcPr>
          <w:p w:rsidR="00DA19E7" w:rsidRPr="00816D64" w:rsidRDefault="00F706E6" w:rsidP="00F706E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A19E7" w:rsidRPr="00816D64">
              <w:rPr>
                <w:sz w:val="28"/>
              </w:rPr>
              <w:t>2</w:t>
            </w:r>
          </w:p>
        </w:tc>
      </w:tr>
      <w:tr w:rsidR="00F706E6" w:rsidRPr="00085AE6" w:rsidTr="00356650">
        <w:trPr>
          <w:trHeight w:val="278"/>
        </w:trPr>
        <w:tc>
          <w:tcPr>
            <w:tcW w:w="959" w:type="dxa"/>
            <w:vMerge/>
          </w:tcPr>
          <w:p w:rsidR="00F706E6" w:rsidRDefault="00F706E6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F706E6" w:rsidRPr="00816D64" w:rsidRDefault="00F706E6" w:rsidP="0035665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Атмосфера</w:t>
            </w:r>
          </w:p>
        </w:tc>
        <w:tc>
          <w:tcPr>
            <w:tcW w:w="2517" w:type="dxa"/>
          </w:tcPr>
          <w:p w:rsidR="00F706E6" w:rsidRPr="00816D64" w:rsidRDefault="00F706E6" w:rsidP="00C0274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706E6" w:rsidRPr="00085AE6" w:rsidTr="00356650">
        <w:trPr>
          <w:trHeight w:val="278"/>
        </w:trPr>
        <w:tc>
          <w:tcPr>
            <w:tcW w:w="959" w:type="dxa"/>
            <w:vMerge/>
          </w:tcPr>
          <w:p w:rsidR="00F706E6" w:rsidRDefault="00F706E6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F706E6" w:rsidRPr="00816D64" w:rsidRDefault="00F706E6" w:rsidP="0035665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Биосфера</w:t>
            </w:r>
          </w:p>
        </w:tc>
        <w:tc>
          <w:tcPr>
            <w:tcW w:w="2517" w:type="dxa"/>
          </w:tcPr>
          <w:p w:rsidR="00F706E6" w:rsidRPr="00816D64" w:rsidRDefault="00F706E6" w:rsidP="00C027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Географическая оболочка как среда жизни</w:t>
            </w:r>
          </w:p>
        </w:tc>
        <w:tc>
          <w:tcPr>
            <w:tcW w:w="2517" w:type="dxa"/>
          </w:tcPr>
          <w:p w:rsidR="00DA19E7" w:rsidRPr="00816D64" w:rsidRDefault="00DA19E7" w:rsidP="00C02741">
            <w:pPr>
              <w:rPr>
                <w:sz w:val="28"/>
              </w:rPr>
            </w:pPr>
            <w:r w:rsidRPr="00816D64">
              <w:rPr>
                <w:sz w:val="28"/>
              </w:rPr>
              <w:t>6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C02741">
            <w:pPr>
              <w:rPr>
                <w:b/>
                <w:sz w:val="28"/>
              </w:rPr>
            </w:pPr>
            <w:r w:rsidRPr="00BF1460">
              <w:rPr>
                <w:b/>
                <w:sz w:val="28"/>
              </w:rPr>
              <w:t>34</w:t>
            </w:r>
          </w:p>
        </w:tc>
      </w:tr>
      <w:tr w:rsidR="00DA19E7" w:rsidRPr="00085AE6" w:rsidTr="00C02741">
        <w:tc>
          <w:tcPr>
            <w:tcW w:w="959" w:type="dxa"/>
            <w:vMerge w:val="restart"/>
          </w:tcPr>
          <w:p w:rsidR="00DA19E7" w:rsidRPr="00816D64" w:rsidRDefault="00DA19E7" w:rsidP="00C02741">
            <w:pPr>
              <w:rPr>
                <w:b/>
                <w:sz w:val="28"/>
              </w:rPr>
            </w:pPr>
            <w:r w:rsidRPr="00816D64">
              <w:rPr>
                <w:b/>
                <w:sz w:val="28"/>
              </w:rPr>
              <w:t>7</w:t>
            </w: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 xml:space="preserve">Освоение Земли человеком </w:t>
            </w:r>
          </w:p>
        </w:tc>
        <w:tc>
          <w:tcPr>
            <w:tcW w:w="2517" w:type="dxa"/>
          </w:tcPr>
          <w:p w:rsidR="00DA19E7" w:rsidRPr="00816D64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 xml:space="preserve">Человечество на Земле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>Главные закономерности природы Земли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>Характеристика материков Земли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C02741">
            <w:pPr>
              <w:rPr>
                <w:b/>
                <w:sz w:val="28"/>
              </w:rPr>
            </w:pPr>
            <w:r w:rsidRPr="00BF1460">
              <w:rPr>
                <w:b/>
                <w:sz w:val="28"/>
              </w:rPr>
              <w:t>68</w:t>
            </w:r>
          </w:p>
        </w:tc>
      </w:tr>
      <w:tr w:rsidR="00DA19E7" w:rsidRPr="00085AE6" w:rsidTr="00C02741">
        <w:tc>
          <w:tcPr>
            <w:tcW w:w="959" w:type="dxa"/>
            <w:vMerge w:val="restart"/>
          </w:tcPr>
          <w:p w:rsidR="00DA19E7" w:rsidRPr="00816D64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 xml:space="preserve">Территория России на карте мира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Общая характеристика природы России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 xml:space="preserve">Природно-территориальные комплексы России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География своей местности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Взаимодействие природы и общества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C02741">
            <w:pPr>
              <w:rPr>
                <w:b/>
                <w:sz w:val="28"/>
              </w:rPr>
            </w:pPr>
            <w:r w:rsidRPr="00BF1460">
              <w:rPr>
                <w:b/>
                <w:sz w:val="28"/>
              </w:rPr>
              <w:t>68</w:t>
            </w:r>
          </w:p>
        </w:tc>
      </w:tr>
      <w:tr w:rsidR="00DA19E7" w:rsidRPr="00085AE6" w:rsidTr="00C02741">
        <w:tc>
          <w:tcPr>
            <w:tcW w:w="959" w:type="dxa"/>
            <w:vMerge w:val="restart"/>
          </w:tcPr>
          <w:p w:rsidR="00DA19E7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>Население России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>Хозяйство России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 xml:space="preserve">Хозяйство своей местности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 xml:space="preserve">Районы России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Россия в мире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BF146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C02741">
            <w:pPr>
              <w:rPr>
                <w:b/>
                <w:sz w:val="28"/>
              </w:rPr>
            </w:pPr>
            <w:r w:rsidRPr="00BF1460">
              <w:rPr>
                <w:b/>
                <w:sz w:val="28"/>
              </w:rPr>
              <w:t>68</w:t>
            </w:r>
          </w:p>
        </w:tc>
      </w:tr>
      <w:tr w:rsidR="00BC53F9" w:rsidRPr="00085AE6" w:rsidTr="00C02741">
        <w:tc>
          <w:tcPr>
            <w:tcW w:w="959" w:type="dxa"/>
          </w:tcPr>
          <w:p w:rsidR="00BC53F9" w:rsidRPr="00085AE6" w:rsidRDefault="00BC53F9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BC53F9" w:rsidRPr="00085AE6" w:rsidRDefault="00BF1460" w:rsidP="00BF146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5-9</w:t>
            </w:r>
            <w:r w:rsidR="00BC53F9" w:rsidRPr="00085AE6">
              <w:rPr>
                <w:b/>
                <w:sz w:val="28"/>
              </w:rPr>
              <w:t xml:space="preserve"> КЛАСС</w:t>
            </w:r>
            <w:r w:rsidR="00AA71BF">
              <w:rPr>
                <w:b/>
                <w:sz w:val="28"/>
              </w:rPr>
              <w:t>:</w:t>
            </w:r>
          </w:p>
        </w:tc>
        <w:tc>
          <w:tcPr>
            <w:tcW w:w="2517" w:type="dxa"/>
          </w:tcPr>
          <w:p w:rsidR="00BC53F9" w:rsidRPr="00085AE6" w:rsidRDefault="00BF1460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</w:tbl>
    <w:p w:rsidR="002F66FA" w:rsidRPr="002F66FA" w:rsidRDefault="002F66FA" w:rsidP="002F66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66FA" w:rsidRPr="002F66FA" w:rsidSect="00F6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11"/>
    <w:multiLevelType w:val="hybridMultilevel"/>
    <w:tmpl w:val="AE8E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E1D39"/>
    <w:multiLevelType w:val="hybridMultilevel"/>
    <w:tmpl w:val="AE9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C8C"/>
    <w:rsid w:val="00091661"/>
    <w:rsid w:val="000A73B9"/>
    <w:rsid w:val="00157AE3"/>
    <w:rsid w:val="001C2FFD"/>
    <w:rsid w:val="0021368B"/>
    <w:rsid w:val="002747A9"/>
    <w:rsid w:val="002C312C"/>
    <w:rsid w:val="002E6D05"/>
    <w:rsid w:val="002F66FA"/>
    <w:rsid w:val="00356650"/>
    <w:rsid w:val="0041787D"/>
    <w:rsid w:val="00444CE1"/>
    <w:rsid w:val="004962D3"/>
    <w:rsid w:val="004D1AB2"/>
    <w:rsid w:val="00540C8C"/>
    <w:rsid w:val="00560FE2"/>
    <w:rsid w:val="005D33FD"/>
    <w:rsid w:val="00624541"/>
    <w:rsid w:val="006D581E"/>
    <w:rsid w:val="006E76D0"/>
    <w:rsid w:val="007043AB"/>
    <w:rsid w:val="00816D64"/>
    <w:rsid w:val="00862B49"/>
    <w:rsid w:val="00900DAE"/>
    <w:rsid w:val="00931A0E"/>
    <w:rsid w:val="009529DC"/>
    <w:rsid w:val="009B7DE5"/>
    <w:rsid w:val="00AA71BF"/>
    <w:rsid w:val="00AD517A"/>
    <w:rsid w:val="00BC53F9"/>
    <w:rsid w:val="00BF1460"/>
    <w:rsid w:val="00C02741"/>
    <w:rsid w:val="00C11319"/>
    <w:rsid w:val="00C50027"/>
    <w:rsid w:val="00CB078C"/>
    <w:rsid w:val="00CC3715"/>
    <w:rsid w:val="00DA19E7"/>
    <w:rsid w:val="00E21927"/>
    <w:rsid w:val="00E41C45"/>
    <w:rsid w:val="00E51BB9"/>
    <w:rsid w:val="00E5694E"/>
    <w:rsid w:val="00ED45E6"/>
    <w:rsid w:val="00F14702"/>
    <w:rsid w:val="00F617C9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9"/>
  </w:style>
  <w:style w:type="paragraph" w:styleId="2">
    <w:name w:val="heading 2"/>
    <w:basedOn w:val="a"/>
    <w:next w:val="a"/>
    <w:link w:val="20"/>
    <w:qFormat/>
    <w:rsid w:val="00931A0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A0E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A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931A0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1A0E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1A0E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931A0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31A0E"/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2F66FA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66F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F1DA-A704-4843-B6A5-31BD65D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25</Pages>
  <Words>10798</Words>
  <Characters>61552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21</cp:revision>
  <cp:lastPrinted>2018-04-10T16:15:00Z</cp:lastPrinted>
  <dcterms:created xsi:type="dcterms:W3CDTF">2017-11-21T17:35:00Z</dcterms:created>
  <dcterms:modified xsi:type="dcterms:W3CDTF">2019-01-13T07:21:00Z</dcterms:modified>
</cp:coreProperties>
</file>