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3" w:rsidRDefault="00B41D43" w:rsidP="00B41D43">
      <w:pPr>
        <w:jc w:val="both"/>
      </w:pPr>
    </w:p>
    <w:p w:rsidR="00C3051C" w:rsidRDefault="00C3051C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Аннотация </w:t>
      </w:r>
      <w:r w:rsidR="00667055"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    к </w:t>
      </w:r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рабочей программе «Природоведение» </w:t>
      </w:r>
    </w:p>
    <w:p w:rsidR="00667055" w:rsidRPr="00667055" w:rsidRDefault="00667055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Адаптированной</w:t>
      </w:r>
    </w:p>
    <w:p w:rsidR="00667055" w:rsidRPr="00667055" w:rsidRDefault="00C3051C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>
        <w:rPr>
          <w:rFonts w:eastAsia="Courier New"/>
          <w:color w:val="000000"/>
          <w:kern w:val="0"/>
          <w:sz w:val="28"/>
          <w:szCs w:val="28"/>
          <w:lang w:eastAsia="ru-RU" w:bidi="ru-RU"/>
        </w:rPr>
        <w:t xml:space="preserve">образовательной  программы </w:t>
      </w:r>
      <w:r w:rsidR="00667055"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для</w:t>
      </w:r>
    </w:p>
    <w:p w:rsidR="00667055" w:rsidRPr="00667055" w:rsidRDefault="00667055" w:rsidP="00C3051C">
      <w:pPr>
        <w:suppressAutoHyphens w:val="0"/>
        <w:jc w:val="center"/>
        <w:rPr>
          <w:rFonts w:eastAsia="Courier New"/>
          <w:color w:val="000000"/>
          <w:kern w:val="0"/>
          <w:sz w:val="28"/>
          <w:szCs w:val="28"/>
          <w:lang w:eastAsia="ru-RU" w:bidi="ru-RU"/>
        </w:rPr>
      </w:pPr>
      <w:r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обучающихся с ОВЗ (для детей с УО)                                                                                                                                                                                  МОУ «</w:t>
      </w:r>
      <w:r w:rsidR="00C90E03">
        <w:rPr>
          <w:rFonts w:ascii="Liberation Serif" w:hAnsi="Liberation Serif"/>
          <w:sz w:val="32"/>
          <w:szCs w:val="32"/>
        </w:rPr>
        <w:t>Осинц</w:t>
      </w:r>
      <w:bookmarkStart w:id="0" w:name="_GoBack"/>
      <w:bookmarkEnd w:id="0"/>
      <w:r w:rsidR="00C90E03">
        <w:rPr>
          <w:rFonts w:ascii="Liberation Serif" w:hAnsi="Liberation Serif"/>
          <w:sz w:val="32"/>
          <w:szCs w:val="32"/>
        </w:rPr>
        <w:t>е</w:t>
      </w:r>
      <w:r w:rsidR="002B0D66" w:rsidRPr="002B0D66">
        <w:rPr>
          <w:rFonts w:ascii="Liberation Serif" w:hAnsi="Liberation Serif"/>
          <w:sz w:val="32"/>
          <w:szCs w:val="32"/>
        </w:rPr>
        <w:t>вская ООШ</w:t>
      </w:r>
      <w:r w:rsidRPr="00667055">
        <w:rPr>
          <w:rFonts w:eastAsia="Courier New"/>
          <w:color w:val="000000"/>
          <w:kern w:val="0"/>
          <w:sz w:val="28"/>
          <w:szCs w:val="28"/>
          <w:lang w:eastAsia="ru-RU" w:bidi="ru-RU"/>
        </w:rPr>
        <w:t>»</w:t>
      </w:r>
    </w:p>
    <w:p w:rsidR="0071282B" w:rsidRDefault="0071282B" w:rsidP="00B41D43"/>
    <w:p w:rsidR="00B41D43" w:rsidRPr="00CD081D" w:rsidRDefault="00B41D43" w:rsidP="00B41D43">
      <w:pPr>
        <w:contextualSpacing/>
        <w:jc w:val="right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</w:t>
      </w:r>
      <w:r w:rsidRPr="00CD081D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D36C64" w:rsidRPr="001417BA" w:rsidRDefault="00D36C64" w:rsidP="001417BA">
      <w:pPr>
        <w:tabs>
          <w:tab w:val="left" w:pos="142"/>
        </w:tabs>
        <w:jc w:val="both"/>
        <w:rPr>
          <w:b/>
        </w:rPr>
      </w:pPr>
      <w:r w:rsidRPr="001417BA">
        <w:rPr>
          <w:b/>
        </w:rPr>
        <w:t>Задачи преподавания природоведения: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учить учащихся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использовать процесс обучения природоведения для повышения уровня общего развития учащихся с нарушением интеллекта;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коррегировать  недостатки психофизического развития умственно отсталых школьников, их познавательных  возможностей и интересов;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учить понимать отношение человека к природе, эстетически воспринимать и любить ее, по возможности уметь беречь и стремиться охранять;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развивать речь учащихся, обогащать её природоведческой терминологией;</w:t>
      </w:r>
    </w:p>
    <w:p w:rsidR="00D36C64" w:rsidRPr="001417BA" w:rsidRDefault="00D36C64" w:rsidP="001417B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0"/>
        <w:jc w:val="both"/>
      </w:pPr>
      <w:r w:rsidRPr="001417BA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 умение планировать работу и доводить начатое дело до завершения.</w:t>
      </w:r>
    </w:p>
    <w:p w:rsidR="00D36C64" w:rsidRDefault="00310824" w:rsidP="001417BA">
      <w:pPr>
        <w:overflowPunct w:val="0"/>
        <w:spacing w:line="200" w:lineRule="atLeast"/>
        <w:jc w:val="both"/>
      </w:pPr>
      <w:r w:rsidRPr="001417BA">
        <w:t xml:space="preserve">Количество часов, предусмотренных учебным планом – </w:t>
      </w:r>
      <w:r w:rsidRPr="00083A41">
        <w:t xml:space="preserve">68 </w:t>
      </w:r>
      <w:r w:rsidRPr="001417BA">
        <w:t>часов в учебном году (2 часа в неделю).</w:t>
      </w:r>
    </w:p>
    <w:p w:rsidR="00BA02EA" w:rsidRPr="001417BA" w:rsidRDefault="00915FE2" w:rsidP="00C3051C">
      <w:pPr>
        <w:rPr>
          <w:rFonts w:eastAsia="Calibri"/>
          <w:b/>
        </w:rPr>
      </w:pPr>
      <w:r w:rsidRPr="0047422E">
        <w:rPr>
          <w:rFonts w:eastAsia="Calibri"/>
          <w:b/>
          <w:bCs/>
        </w:rPr>
        <w:t>Содержание учебного предмета</w:t>
      </w:r>
      <w:r w:rsidR="00BA02EA" w:rsidRPr="001417BA">
        <w:rPr>
          <w:rFonts w:eastAsia="Calibri"/>
          <w:b/>
        </w:rPr>
        <w:t>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Окружающий мир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Дом, в котором мы живём. Наша школа. Наша улица, район, деревня (село, город). Домашний адрес. Адрес школы.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Природа нашей местности вокруг нас (пришкольный участок, сад, огород, лес, сквер, парк, водоемы, воздух, которым мы дышим).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Природа, которая нас окружает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Сезонные изменения в природе.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Погода (облачность, осадки, гроза, сила ветра, температура воздуха).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Смена времен года (осень, зима, весна, лето). Календарь природы. Высота Солнца и продолжительность дня в разные времена года.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Осень (ранняя, золотая, поздняя). Признаки осени. День равен ночи. Изменения в жизни растений и животных (плоды, семена, окраска листьев, листопад, отлет птиц, исчезновение насекомых). Человек и природа осенью. Праздник урожая. Подготовка к зиме.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Зима  (снежная, малоснежная, теплая, холодная, морозная). Признаки зимы. Самый короткий день и самая длинная ночь в году. Изменения в жизни растений и животных (деревья лиственные и хвойные зимой, птицы неперелетные и зимующие, зимняя спячка и питание животных). Подкормка животных зимой. Зимние праздники. Новый год.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Весна (ранняя, поздняя). Признаки весны. День равен ночи. Изменения в жизни растений и животных (пробуждение природы, первоцветы – весенние цветущие травы, распускающиеся почки, первые листочки, появление насекомых, прилет перелетных птиц, поведение разных животных весной). Весенние заботы человека (работа на земле: вспашка, посев, посадка). Весенние праздники. Народные приметы.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Лето (жаркое, сухое, теплое, холодное, дождливое). Признаки лета. Самая короткая ночь и самый длинный день в году. Летнее солнцестояние. Растения и животные летом. Уход человека за растениями (прополка, полив, сенокос, жатва, сбор летнего урожая). Летние праздники. Народные приметы.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</w:t>
      </w:r>
      <w:r w:rsidR="00BA02EA" w:rsidRPr="001417BA">
        <w:rPr>
          <w:rFonts w:eastAsia="Calibri"/>
          <w:b/>
        </w:rPr>
        <w:t>Наша страна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Российская Федерация (расположение на географической карте). Многонациональное население. Москва – столица нашей Родины. Достопримечательности Москвы (музеи, театры, площади, </w:t>
      </w:r>
      <w:r w:rsidRPr="001417BA">
        <w:rPr>
          <w:rFonts w:eastAsia="Calibri"/>
        </w:rPr>
        <w:lastRenderedPageBreak/>
        <w:t>исторические и культурные памятники, парки, улицы). Транспорт в Москве (метро, автобусы, троллейбусы, трамваи, такси).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Города нашей Родины. Средства сообщения между городами (транспорт железнодорожный, воздушный, водный).</w:t>
      </w:r>
    </w:p>
    <w:p w:rsidR="00BA02EA" w:rsidRPr="001417BA" w:rsidRDefault="00BA02EA" w:rsidP="001417BA">
      <w:pPr>
        <w:jc w:val="center"/>
        <w:rPr>
          <w:rFonts w:eastAsia="Calibri"/>
          <w:b/>
        </w:rPr>
      </w:pPr>
      <w:r w:rsidRPr="001417BA">
        <w:rPr>
          <w:rFonts w:eastAsia="Calibri"/>
          <w:b/>
        </w:rPr>
        <w:t>Природа нашей Родины</w:t>
      </w:r>
    </w:p>
    <w:p w:rsidR="00BA02EA" w:rsidRPr="001417BA" w:rsidRDefault="001417BA" w:rsidP="001417BA">
      <w:pPr>
        <w:jc w:val="both"/>
        <w:rPr>
          <w:rFonts w:eastAsia="Calibri"/>
        </w:rPr>
      </w:pPr>
      <w:r>
        <w:rPr>
          <w:rFonts w:eastAsia="Calibri"/>
          <w:b/>
          <w:i/>
        </w:rPr>
        <w:t xml:space="preserve">        </w:t>
      </w:r>
      <w:r w:rsidR="00BA02EA" w:rsidRPr="001417BA">
        <w:rPr>
          <w:rFonts w:eastAsia="Calibri"/>
          <w:b/>
        </w:rPr>
        <w:t>Неживая природа</w:t>
      </w:r>
      <w:r w:rsidR="00BA02EA" w:rsidRPr="001417BA">
        <w:rPr>
          <w:rFonts w:eastAsia="Calibri"/>
        </w:rPr>
        <w:t>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Разнообразие поверхности (рельеф): равнины, горы, овраги, холмы. Почвы: песчаная, глинистая, черноземная, неплодородная.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Вода в  природе: реки, озера, болота, ручьи, родники; моря, океаны. Свойства воды. Значение воды для жизни человека. Вода и пар, снег и лед.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Воздух. Воздух вокруг нас. Значение воздуха. Ветер – движение воздуха. Температура воздуха, воды, свойства тела.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Полезные ископаемые: песок, глина, торф, каменный уголь, мел, гранит, мрамор, нефть, газ, каменная соль. Внешний вид, свойства (твердость, сыпучесть, газообразное состояние). Использование человеком.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  <w:i/>
        </w:rPr>
        <w:t xml:space="preserve">         </w:t>
      </w:r>
      <w:r w:rsidR="00BA02EA" w:rsidRPr="001417BA">
        <w:rPr>
          <w:rFonts w:eastAsia="Calibri"/>
          <w:b/>
        </w:rPr>
        <w:t>Живая природа.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Растения, грибы и животные леса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леса. Лиственные деревья: береза, клен, дуб, липа, осина, рябина, и др. хвойные деревья: ель, сосна, лиственница.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Кустарники: калина, шиповник, можжевельник, бузина, малина и др. Кустарники: брусника, черника.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Травы: ландыши, земляника, ветреница, кислица, мать-и-мачеха и др.; мох кукушкин лен.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Грибы леса: съедобные и несъедобные.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леса. Звери (медведь, волк, лиса, заяц, белка, лось, барсук, кабан и др.). Птицы (кукушка, дятел, синица, соловей и др.). Насекомые (жуки, бабочки, муравьи, комары, мухи и др.).  Растения и животные сада, огорода и поля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сада. Плодовые деревья: яблоня, груша, вишня, слива, черешня и др. ягодные кустарники: крыжовник, смородина, малина, садовая земляника.Декоративные растения: весенние (тюльпаны, нарциссы), летние (пионы, гладиолусы, розы), осенние (астры, хризантемы).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сада: птицы, насекомые, земноводные (лягушки, жабы). Сезонные работы в саду.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огорода: овощи (картофель, капуста, морковь, свекла, помидор, огурец, кабачок, горох и др.); зеленые культуры (лук, чеснок, укроп, петрушка, салат и др.).друзья огородных растений (птицы, дождевые черви, жуки, жабы, лягушки); вредители (гусеницы бабочек и личинки жуков, кроты, мыши).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поля: зерновые культуры (рожь, пшеница, ячмень, овес, кукуруза и др.).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Вредители полей: суслик, полевая мышь, хомяк, некоторые насекомые и их личинки.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луга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Растения луга – травы: клевер, колокольчик, нивяник, мятлик, тимофеевка и др.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луга: насекомые (бабочки, жуки и др.), птицы, звери (крот, полевка и др.).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Использование лугов как пастбищ и для сенокосов.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болота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болота: травы, мхи, багульник, ягодные растения (клюква, морошка).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болота: птицы, лягушки, насекомые.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Растения и животные водоемов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Растения водоемов: водоросли и цветковые (кувшинка, кубышка, рогоз и др.).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пресных водоемов (рек, озер, ручьев): рыбы, раки, улитки, жуки.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Животные морей и океанов: рыбы, киты, крабы, креветки, тюлени, моржи и др.</w:t>
      </w:r>
    </w:p>
    <w:p w:rsidR="00BA02EA" w:rsidRPr="001417BA" w:rsidRDefault="001417BA" w:rsidP="001417BA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r w:rsidR="00BA02EA" w:rsidRPr="001417BA">
        <w:rPr>
          <w:rFonts w:eastAsia="Calibri"/>
          <w:b/>
        </w:rPr>
        <w:t>Охрана здоровья человека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Организм и здоровье человека. Строение тела человека: туловище, верхние и нижние конечности, голова. Органы чувств. Волосяной покров. Кожа. Уход за своим организмом. Соблюдение гигиены.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 xml:space="preserve">Внутренние органы: головной и спинной мозг, сердце, легкие желудок, кишечник, печень, почки, мышцы, скелет (позвоночник, череп,, конечности). Значение правильной осанки для здоровья человека. Правильные питание и дыхание. Предупреждение заболеваний (желудочно-кишечных, </w:t>
      </w:r>
      <w:r w:rsidRPr="001417BA">
        <w:rPr>
          <w:rFonts w:eastAsia="Calibri"/>
        </w:rPr>
        <w:lastRenderedPageBreak/>
        <w:t>простудных, инфекционных). Вред курения и употребления алкоголя, наркозависимость.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Занятия физкультурой и спортом – залог здоровья.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 xml:space="preserve">Охрана природы и экология. 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Охрана природы. Чистота воздуха, почвы, водоемов. Охрана лесов, лугов, растительного и животного мира. Растения и животные, занесенные а «Красную книгу». Человек и разрушения в природе. Экологические катастрофы.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Труд на пришкольном участке.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Посев и посадка растений. Уход за растениями: полив, прополка.</w:t>
      </w:r>
      <w:r w:rsidR="00E0779E" w:rsidRPr="001417BA">
        <w:rPr>
          <w:rFonts w:eastAsia="Calibri"/>
        </w:rPr>
        <w:t xml:space="preserve"> </w:t>
      </w:r>
      <w:r w:rsidRPr="001417BA">
        <w:rPr>
          <w:rFonts w:eastAsia="Calibri"/>
        </w:rPr>
        <w:t>Закрепление знаний на практике.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Экскурсии, наблюдения и практические работы по темам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Ежедневные наблюдения за погодой. Систематические наблюдения за сезонными изменениями в природе. Экскурсии в природу для проведения этих наблюдений (1раз в месяц). Ведение сезонного календаря природы и труда.</w:t>
      </w:r>
    </w:p>
    <w:p w:rsidR="00BA02EA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Экскурсии для ознакомления с окружающей местностью, с особенностями ее поверхности, с водоемами. Экскурсии в сад, лес (или парк), к строительным объектам (или почвенным обнаружениям), в местный краеведческий музей.</w:t>
      </w:r>
    </w:p>
    <w:p w:rsidR="00E0779E" w:rsidRPr="001417BA" w:rsidRDefault="00BA02EA" w:rsidP="001417BA">
      <w:pPr>
        <w:jc w:val="both"/>
        <w:rPr>
          <w:rFonts w:eastAsia="Calibri"/>
        </w:rPr>
      </w:pPr>
      <w:r w:rsidRPr="001417BA">
        <w:rPr>
          <w:rFonts w:eastAsia="Calibri"/>
        </w:rPr>
        <w:t>Практические работы по выращиванию комнатных растений и уходу за ними; участие в работах на пришкольном участке; ведение дневников (о наблюдениях).</w:t>
      </w:r>
    </w:p>
    <w:p w:rsidR="000D42A3" w:rsidRDefault="000D42A3" w:rsidP="00EE36A8">
      <w:pPr>
        <w:jc w:val="center"/>
        <w:rPr>
          <w:b/>
        </w:rPr>
      </w:pPr>
    </w:p>
    <w:p w:rsidR="00BF5028" w:rsidRDefault="00BF5028" w:rsidP="00581EF3">
      <w:pPr>
        <w:contextualSpacing/>
        <w:jc w:val="both"/>
      </w:pPr>
    </w:p>
    <w:sectPr w:rsidR="00BF5028" w:rsidSect="003305AC">
      <w:footerReference w:type="default" r:id="rId9"/>
      <w:pgSz w:w="11906" w:h="16838"/>
      <w:pgMar w:top="851" w:right="7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C3" w:rsidRDefault="005348C3" w:rsidP="00083A41">
      <w:r>
        <w:separator/>
      </w:r>
    </w:p>
  </w:endnote>
  <w:endnote w:type="continuationSeparator" w:id="0">
    <w:p w:rsidR="005348C3" w:rsidRDefault="005348C3" w:rsidP="000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A41" w:rsidRDefault="00083A4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0E03">
      <w:rPr>
        <w:noProof/>
      </w:rPr>
      <w:t>3</w:t>
    </w:r>
    <w:r>
      <w:fldChar w:fldCharType="end"/>
    </w:r>
  </w:p>
  <w:p w:rsidR="00083A41" w:rsidRDefault="00083A4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C3" w:rsidRDefault="005348C3" w:rsidP="00083A41">
      <w:r>
        <w:separator/>
      </w:r>
    </w:p>
  </w:footnote>
  <w:footnote w:type="continuationSeparator" w:id="0">
    <w:p w:rsidR="005348C3" w:rsidRDefault="005348C3" w:rsidP="0008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49E44BD"/>
    <w:multiLevelType w:val="hybridMultilevel"/>
    <w:tmpl w:val="875698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8C03E8D"/>
    <w:multiLevelType w:val="hybridMultilevel"/>
    <w:tmpl w:val="ACA0E4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69C"/>
    <w:rsid w:val="00027FF0"/>
    <w:rsid w:val="00032B23"/>
    <w:rsid w:val="0005191A"/>
    <w:rsid w:val="00083A41"/>
    <w:rsid w:val="000B7B9B"/>
    <w:rsid w:val="000D42A3"/>
    <w:rsid w:val="00101BC3"/>
    <w:rsid w:val="00110AD3"/>
    <w:rsid w:val="00123809"/>
    <w:rsid w:val="001417BA"/>
    <w:rsid w:val="0018321B"/>
    <w:rsid w:val="001A1641"/>
    <w:rsid w:val="001A22A0"/>
    <w:rsid w:val="001C7691"/>
    <w:rsid w:val="001D40A7"/>
    <w:rsid w:val="001D579E"/>
    <w:rsid w:val="00206FCE"/>
    <w:rsid w:val="00232605"/>
    <w:rsid w:val="002B0D66"/>
    <w:rsid w:val="002F1544"/>
    <w:rsid w:val="00310824"/>
    <w:rsid w:val="003305AC"/>
    <w:rsid w:val="0033282D"/>
    <w:rsid w:val="00346629"/>
    <w:rsid w:val="003A0D25"/>
    <w:rsid w:val="003A3FAF"/>
    <w:rsid w:val="003A43BC"/>
    <w:rsid w:val="003B047B"/>
    <w:rsid w:val="003B1A8F"/>
    <w:rsid w:val="003C73E7"/>
    <w:rsid w:val="003D2BF6"/>
    <w:rsid w:val="003E3D96"/>
    <w:rsid w:val="004410CF"/>
    <w:rsid w:val="004424D6"/>
    <w:rsid w:val="00485A53"/>
    <w:rsid w:val="004B6349"/>
    <w:rsid w:val="004D1AF5"/>
    <w:rsid w:val="005056DE"/>
    <w:rsid w:val="00513974"/>
    <w:rsid w:val="005348C3"/>
    <w:rsid w:val="00552DE4"/>
    <w:rsid w:val="00564956"/>
    <w:rsid w:val="00571151"/>
    <w:rsid w:val="00581EF3"/>
    <w:rsid w:val="00585B34"/>
    <w:rsid w:val="005B24F8"/>
    <w:rsid w:val="005C43FB"/>
    <w:rsid w:val="005C7252"/>
    <w:rsid w:val="005F6B07"/>
    <w:rsid w:val="00632744"/>
    <w:rsid w:val="00636525"/>
    <w:rsid w:val="00643CBA"/>
    <w:rsid w:val="00667055"/>
    <w:rsid w:val="00690900"/>
    <w:rsid w:val="00690F71"/>
    <w:rsid w:val="006D1BE1"/>
    <w:rsid w:val="006E7D67"/>
    <w:rsid w:val="0071282B"/>
    <w:rsid w:val="00755DDD"/>
    <w:rsid w:val="0077425C"/>
    <w:rsid w:val="00774ADB"/>
    <w:rsid w:val="0077647D"/>
    <w:rsid w:val="00777AF6"/>
    <w:rsid w:val="00795094"/>
    <w:rsid w:val="007B4B89"/>
    <w:rsid w:val="007C7BDA"/>
    <w:rsid w:val="007D0AF5"/>
    <w:rsid w:val="007F6159"/>
    <w:rsid w:val="00813E49"/>
    <w:rsid w:val="00833B23"/>
    <w:rsid w:val="00835131"/>
    <w:rsid w:val="00863409"/>
    <w:rsid w:val="0087673D"/>
    <w:rsid w:val="008929F5"/>
    <w:rsid w:val="008B6259"/>
    <w:rsid w:val="008F1AFB"/>
    <w:rsid w:val="00900188"/>
    <w:rsid w:val="00915FE2"/>
    <w:rsid w:val="00945BFE"/>
    <w:rsid w:val="0095427F"/>
    <w:rsid w:val="009B206E"/>
    <w:rsid w:val="009C769C"/>
    <w:rsid w:val="00A05E80"/>
    <w:rsid w:val="00A10DB3"/>
    <w:rsid w:val="00A34063"/>
    <w:rsid w:val="00A804E9"/>
    <w:rsid w:val="00A93D50"/>
    <w:rsid w:val="00AB309E"/>
    <w:rsid w:val="00AF6706"/>
    <w:rsid w:val="00B15C7E"/>
    <w:rsid w:val="00B3793C"/>
    <w:rsid w:val="00B41D43"/>
    <w:rsid w:val="00B41D6D"/>
    <w:rsid w:val="00B46C90"/>
    <w:rsid w:val="00B6221F"/>
    <w:rsid w:val="00B8127A"/>
    <w:rsid w:val="00B84D32"/>
    <w:rsid w:val="00B90F36"/>
    <w:rsid w:val="00BA02EA"/>
    <w:rsid w:val="00BE1151"/>
    <w:rsid w:val="00BF5028"/>
    <w:rsid w:val="00C14223"/>
    <w:rsid w:val="00C27C37"/>
    <w:rsid w:val="00C3051C"/>
    <w:rsid w:val="00C367C6"/>
    <w:rsid w:val="00C534C9"/>
    <w:rsid w:val="00C723F5"/>
    <w:rsid w:val="00C90B33"/>
    <w:rsid w:val="00C90E03"/>
    <w:rsid w:val="00C910FE"/>
    <w:rsid w:val="00CA06F8"/>
    <w:rsid w:val="00CA3693"/>
    <w:rsid w:val="00CB297A"/>
    <w:rsid w:val="00CB4142"/>
    <w:rsid w:val="00CB70C1"/>
    <w:rsid w:val="00CC3ED4"/>
    <w:rsid w:val="00CD003D"/>
    <w:rsid w:val="00CD6CE1"/>
    <w:rsid w:val="00D36C64"/>
    <w:rsid w:val="00D55587"/>
    <w:rsid w:val="00D952F9"/>
    <w:rsid w:val="00DA6D96"/>
    <w:rsid w:val="00DB1998"/>
    <w:rsid w:val="00E0779E"/>
    <w:rsid w:val="00E34D04"/>
    <w:rsid w:val="00E47DBD"/>
    <w:rsid w:val="00E652E5"/>
    <w:rsid w:val="00E66D1A"/>
    <w:rsid w:val="00E775C1"/>
    <w:rsid w:val="00E95F6E"/>
    <w:rsid w:val="00EE36A8"/>
    <w:rsid w:val="00EF2F72"/>
    <w:rsid w:val="00EF4213"/>
    <w:rsid w:val="00F120D0"/>
    <w:rsid w:val="00F32202"/>
    <w:rsid w:val="00F52CEC"/>
    <w:rsid w:val="00F81415"/>
    <w:rsid w:val="00FE5C52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69C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62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769C"/>
    <w:rPr>
      <w:rFonts w:ascii="Times New Roman" w:hAnsi="Times New Roman" w:cs="Times New Roman"/>
    </w:rPr>
  </w:style>
  <w:style w:type="character" w:customStyle="1" w:styleId="WW8Num3z0">
    <w:name w:val="WW8Num3z0"/>
    <w:rsid w:val="009C769C"/>
    <w:rPr>
      <w:rFonts w:ascii="Times New Roman" w:hAnsi="Times New Roman" w:cs="Times New Roman"/>
    </w:rPr>
  </w:style>
  <w:style w:type="character" w:customStyle="1" w:styleId="WW8Num4z0">
    <w:name w:val="WW8Num4z0"/>
    <w:rsid w:val="009C769C"/>
    <w:rPr>
      <w:rFonts w:ascii="Times New Roman" w:hAnsi="Times New Roman" w:cs="Times New Roman"/>
    </w:rPr>
  </w:style>
  <w:style w:type="character" w:customStyle="1" w:styleId="WW8Num4z1">
    <w:name w:val="WW8Num4z1"/>
    <w:rsid w:val="009C769C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9C769C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9C769C"/>
    <w:rPr>
      <w:rFonts w:ascii="Times New Roman" w:hAnsi="Times New Roman" w:cs="Times New Roman"/>
    </w:rPr>
  </w:style>
  <w:style w:type="character" w:customStyle="1" w:styleId="WW8Num6z0">
    <w:name w:val="WW8Num6z0"/>
    <w:rsid w:val="009C769C"/>
    <w:rPr>
      <w:rFonts w:ascii="Times New Roman" w:hAnsi="Times New Roman" w:cs="Times New Roman"/>
    </w:rPr>
  </w:style>
  <w:style w:type="character" w:customStyle="1" w:styleId="WW8Num7z0">
    <w:name w:val="WW8Num7z0"/>
    <w:rsid w:val="009C769C"/>
    <w:rPr>
      <w:rFonts w:ascii="Times New Roman" w:hAnsi="Times New Roman" w:cs="Times New Roman"/>
    </w:rPr>
  </w:style>
  <w:style w:type="character" w:customStyle="1" w:styleId="WW8Num7z1">
    <w:name w:val="WW8Num7z1"/>
    <w:rsid w:val="009C769C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9C769C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9C769C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9C769C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9C769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9C769C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9C769C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C769C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9C769C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9C769C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9C769C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9C769C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9C769C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9C769C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9C769C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9C769C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9C769C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C769C"/>
    <w:rPr>
      <w:rFonts w:ascii="Times New Roman" w:hAnsi="Times New Roman" w:cs="Times New Roman"/>
    </w:rPr>
  </w:style>
  <w:style w:type="character" w:customStyle="1" w:styleId="WW8Num14z1">
    <w:name w:val="WW8Num14z1"/>
    <w:rsid w:val="009C769C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9C769C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9C769C"/>
    <w:rPr>
      <w:rFonts w:ascii="Times New Roman" w:hAnsi="Times New Roman" w:cs="Times New Roman"/>
    </w:rPr>
  </w:style>
  <w:style w:type="character" w:customStyle="1" w:styleId="WW8Num15z1">
    <w:name w:val="WW8Num15z1"/>
    <w:rsid w:val="009C769C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9C769C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9C769C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9C769C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9C769C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9C769C"/>
    <w:rPr>
      <w:rFonts w:ascii="Wingdings" w:hAnsi="Wingdings" w:cs="StarSymbol"/>
      <w:sz w:val="18"/>
      <w:szCs w:val="18"/>
    </w:rPr>
  </w:style>
  <w:style w:type="character" w:customStyle="1" w:styleId="WW8Num17z1">
    <w:name w:val="WW8Num17z1"/>
    <w:rsid w:val="009C769C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C769C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C769C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9C769C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C769C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9C769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9C769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9C769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C769C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9C769C"/>
    <w:rPr>
      <w:rFonts w:ascii="Wingdings 2" w:hAnsi="Wingdings 2" w:cs="StarSymbol"/>
      <w:sz w:val="18"/>
      <w:szCs w:val="18"/>
    </w:rPr>
  </w:style>
  <w:style w:type="character" w:customStyle="1" w:styleId="WW8Num22z2">
    <w:name w:val="WW8Num22z2"/>
    <w:rsid w:val="009C769C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9C769C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9C769C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9C769C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9C769C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9C769C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9C769C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9C769C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9C769C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9C769C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9C769C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9C769C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9C769C"/>
    <w:rPr>
      <w:rFonts w:ascii="StarSymbol" w:hAnsi="StarSymbol" w:cs="StarSymbol"/>
      <w:sz w:val="18"/>
      <w:szCs w:val="18"/>
    </w:rPr>
  </w:style>
  <w:style w:type="character" w:customStyle="1" w:styleId="WW8Num27z0">
    <w:name w:val="WW8Num27z0"/>
    <w:rsid w:val="009C769C"/>
    <w:rPr>
      <w:rFonts w:ascii="Wingdings" w:hAnsi="Wingdings" w:cs="StarSymbol"/>
      <w:sz w:val="18"/>
      <w:szCs w:val="18"/>
    </w:rPr>
  </w:style>
  <w:style w:type="character" w:customStyle="1" w:styleId="WW8Num27z1">
    <w:name w:val="WW8Num27z1"/>
    <w:rsid w:val="009C769C"/>
    <w:rPr>
      <w:rFonts w:ascii="Wingdings 2" w:hAnsi="Wingdings 2" w:cs="StarSymbol"/>
      <w:sz w:val="18"/>
      <w:szCs w:val="18"/>
    </w:rPr>
  </w:style>
  <w:style w:type="character" w:customStyle="1" w:styleId="WW8Num27z2">
    <w:name w:val="WW8Num27z2"/>
    <w:rsid w:val="009C769C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9C769C"/>
    <w:rPr>
      <w:rFonts w:ascii="Wingdings" w:hAnsi="Wingdings" w:cs="StarSymbol"/>
      <w:sz w:val="18"/>
      <w:szCs w:val="18"/>
    </w:rPr>
  </w:style>
  <w:style w:type="character" w:customStyle="1" w:styleId="WW8Num28z1">
    <w:name w:val="WW8Num28z1"/>
    <w:rsid w:val="009C769C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sid w:val="009C769C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9C769C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9C769C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9C769C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9C769C"/>
  </w:style>
  <w:style w:type="character" w:customStyle="1" w:styleId="WW8Num18z0">
    <w:name w:val="WW8Num18z0"/>
    <w:rsid w:val="009C769C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9C769C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C769C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9C769C"/>
    <w:rPr>
      <w:rFonts w:ascii="Wingdings" w:hAnsi="Wingdings" w:cs="StarSymbol"/>
      <w:sz w:val="18"/>
      <w:szCs w:val="18"/>
    </w:rPr>
  </w:style>
  <w:style w:type="character" w:customStyle="1" w:styleId="WW8Num19z1">
    <w:name w:val="WW8Num19z1"/>
    <w:rsid w:val="009C769C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C769C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9C769C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9C769C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9C769C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9C769C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sid w:val="009C769C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sid w:val="009C769C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9C769C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9C769C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9C769C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9C769C"/>
  </w:style>
  <w:style w:type="character" w:customStyle="1" w:styleId="WW8Num13z0">
    <w:name w:val="WW8Num13z0"/>
    <w:rsid w:val="009C769C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9C769C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9C769C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9C769C"/>
  </w:style>
  <w:style w:type="character" w:customStyle="1" w:styleId="WW-Absatz-Standardschriftart11">
    <w:name w:val="WW-Absatz-Standardschriftart11"/>
    <w:rsid w:val="009C769C"/>
  </w:style>
  <w:style w:type="character" w:customStyle="1" w:styleId="WW-Absatz-Standardschriftart111">
    <w:name w:val="WW-Absatz-Standardschriftart111"/>
    <w:rsid w:val="009C769C"/>
  </w:style>
  <w:style w:type="character" w:customStyle="1" w:styleId="WW-Absatz-Standardschriftart1111">
    <w:name w:val="WW-Absatz-Standardschriftart1111"/>
    <w:rsid w:val="009C769C"/>
  </w:style>
  <w:style w:type="character" w:customStyle="1" w:styleId="2">
    <w:name w:val="Основной шрифт абзаца2"/>
    <w:rsid w:val="009C769C"/>
  </w:style>
  <w:style w:type="character" w:customStyle="1" w:styleId="WW-Absatz-Standardschriftart11111">
    <w:name w:val="WW-Absatz-Standardschriftart11111"/>
    <w:rsid w:val="009C769C"/>
  </w:style>
  <w:style w:type="character" w:customStyle="1" w:styleId="WW-Absatz-Standardschriftart111111">
    <w:name w:val="WW-Absatz-Standardschriftart111111"/>
    <w:rsid w:val="009C769C"/>
  </w:style>
  <w:style w:type="character" w:customStyle="1" w:styleId="WW-Absatz-Standardschriftart1111111">
    <w:name w:val="WW-Absatz-Standardschriftart1111111"/>
    <w:rsid w:val="009C769C"/>
  </w:style>
  <w:style w:type="character" w:customStyle="1" w:styleId="WW-Absatz-Standardschriftart11111111">
    <w:name w:val="WW-Absatz-Standardschriftart11111111"/>
    <w:rsid w:val="009C769C"/>
  </w:style>
  <w:style w:type="character" w:customStyle="1" w:styleId="a3">
    <w:name w:val="Маркеры списка"/>
    <w:rsid w:val="009C769C"/>
    <w:rPr>
      <w:rFonts w:ascii="StarSymbol" w:eastAsia="StarSymbol" w:hAnsi="StarSymbol" w:cs="StarSymbol"/>
      <w:sz w:val="18"/>
      <w:szCs w:val="18"/>
    </w:rPr>
  </w:style>
  <w:style w:type="character" w:customStyle="1" w:styleId="11">
    <w:name w:val="Основной шрифт абзаца1"/>
    <w:rsid w:val="009C769C"/>
  </w:style>
  <w:style w:type="character" w:styleId="a4">
    <w:name w:val="Strong"/>
    <w:qFormat/>
    <w:rsid w:val="009C769C"/>
    <w:rPr>
      <w:b/>
      <w:bCs/>
    </w:rPr>
  </w:style>
  <w:style w:type="character" w:customStyle="1" w:styleId="WW8Num1z0">
    <w:name w:val="WW8Num1z0"/>
    <w:rsid w:val="009C769C"/>
    <w:rPr>
      <w:rFonts w:ascii="Times New Roman" w:hAnsi="Times New Roman" w:cs="Times New Roman"/>
    </w:rPr>
  </w:style>
  <w:style w:type="character" w:customStyle="1" w:styleId="WW8Dropcap0">
    <w:name w:val="WW8Dropcap0"/>
    <w:rsid w:val="009C769C"/>
    <w:rPr>
      <w:rFonts w:ascii="Times New Roman" w:hAnsi="Times New Roman" w:cs="Times New Roman"/>
      <w:w w:val="59"/>
      <w:sz w:val="75"/>
      <w:szCs w:val="75"/>
    </w:rPr>
  </w:style>
  <w:style w:type="character" w:customStyle="1" w:styleId="a5">
    <w:name w:val="Символ нумерации"/>
    <w:rsid w:val="009C769C"/>
  </w:style>
  <w:style w:type="character" w:styleId="a6">
    <w:name w:val="Emphasis"/>
    <w:qFormat/>
    <w:rsid w:val="009C769C"/>
    <w:rPr>
      <w:i/>
      <w:iCs/>
    </w:rPr>
  </w:style>
  <w:style w:type="character" w:styleId="a7">
    <w:name w:val="Hyperlink"/>
    <w:rsid w:val="009C769C"/>
    <w:rPr>
      <w:color w:val="000080"/>
      <w:u w:val="single"/>
    </w:rPr>
  </w:style>
  <w:style w:type="character" w:customStyle="1" w:styleId="WW-WW8Dropcap0">
    <w:name w:val="WW-WW8Dropcap0"/>
    <w:rsid w:val="009C769C"/>
  </w:style>
  <w:style w:type="paragraph" w:customStyle="1" w:styleId="a8">
    <w:name w:val="Заголовок"/>
    <w:basedOn w:val="a"/>
    <w:next w:val="a9"/>
    <w:rsid w:val="009C769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rsid w:val="009C769C"/>
    <w:pPr>
      <w:spacing w:after="120"/>
    </w:pPr>
    <w:rPr>
      <w:lang w:val="x-none"/>
    </w:rPr>
  </w:style>
  <w:style w:type="paragraph" w:styleId="ab">
    <w:name w:val="List"/>
    <w:basedOn w:val="a9"/>
    <w:rsid w:val="009C769C"/>
    <w:rPr>
      <w:rFonts w:cs="Tahoma"/>
    </w:rPr>
  </w:style>
  <w:style w:type="paragraph" w:customStyle="1" w:styleId="20">
    <w:name w:val="Название2"/>
    <w:basedOn w:val="a"/>
    <w:rsid w:val="009C769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C769C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9C76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9C769C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rsid w:val="009C769C"/>
    <w:pPr>
      <w:suppressLineNumbers/>
    </w:pPr>
  </w:style>
  <w:style w:type="paragraph" w:customStyle="1" w:styleId="ad">
    <w:name w:val="Заголовок таблицы"/>
    <w:basedOn w:val="ac"/>
    <w:rsid w:val="009C769C"/>
    <w:pPr>
      <w:jc w:val="center"/>
    </w:pPr>
    <w:rPr>
      <w:b/>
      <w:bCs/>
    </w:rPr>
  </w:style>
  <w:style w:type="table" w:styleId="ae">
    <w:name w:val="Table Grid"/>
    <w:basedOn w:val="a1"/>
    <w:rsid w:val="003A3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87673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aa">
    <w:name w:val="Основной текст Знак"/>
    <w:link w:val="a9"/>
    <w:rsid w:val="00B84D32"/>
    <w:rPr>
      <w:rFonts w:eastAsia="Lucida Sans Unicode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B625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Title"/>
    <w:basedOn w:val="a"/>
    <w:next w:val="a"/>
    <w:link w:val="af1"/>
    <w:qFormat/>
    <w:rsid w:val="00CA06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af1">
    <w:name w:val="Название Знак"/>
    <w:link w:val="af0"/>
    <w:rsid w:val="00CA06F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4">
    <w:name w:val="Абзац списка1"/>
    <w:basedOn w:val="a"/>
    <w:rsid w:val="00BF50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2">
    <w:name w:val="Normal (Web)"/>
    <w:basedOn w:val="a"/>
    <w:rsid w:val="00F120D0"/>
    <w:pPr>
      <w:widowControl/>
      <w:suppressAutoHyphens w:val="0"/>
      <w:spacing w:before="30" w:after="30"/>
    </w:pPr>
    <w:rPr>
      <w:rFonts w:eastAsia="Calibri"/>
      <w:kern w:val="0"/>
      <w:sz w:val="20"/>
      <w:szCs w:val="20"/>
      <w:lang w:eastAsia="ru-RU"/>
    </w:rPr>
  </w:style>
  <w:style w:type="paragraph" w:customStyle="1" w:styleId="15">
    <w:name w:val="Обычный1"/>
    <w:basedOn w:val="a"/>
    <w:rsid w:val="00F120D0"/>
    <w:pPr>
      <w:widowControl/>
      <w:suppressAutoHyphens w:val="0"/>
      <w:jc w:val="both"/>
    </w:pPr>
    <w:rPr>
      <w:rFonts w:ascii="Arial" w:eastAsia="Times New Roman" w:hAnsi="Arial" w:cs="Arial"/>
      <w:color w:val="000000"/>
      <w:kern w:val="0"/>
      <w:lang w:eastAsia="ru-RU"/>
    </w:rPr>
  </w:style>
  <w:style w:type="paragraph" w:styleId="af3">
    <w:name w:val="header"/>
    <w:basedOn w:val="a"/>
    <w:link w:val="af4"/>
    <w:rsid w:val="00083A4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083A41"/>
    <w:rPr>
      <w:rFonts w:eastAsia="Lucida Sans Unicode"/>
      <w:kern w:val="1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rsid w:val="00083A4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83A41"/>
    <w:rPr>
      <w:rFonts w:eastAsia="Lucida Sans Unicode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AC58-D7DD-49F5-A77C-973A9D46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4</cp:revision>
  <cp:lastPrinted>2015-11-04T16:36:00Z</cp:lastPrinted>
  <dcterms:created xsi:type="dcterms:W3CDTF">2020-02-02T16:41:00Z</dcterms:created>
  <dcterms:modified xsi:type="dcterms:W3CDTF">2020-03-20T05:09:00Z</dcterms:modified>
</cp:coreProperties>
</file>