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A3" w:rsidRPr="00025A76" w:rsidRDefault="00863EA3" w:rsidP="00863EA3">
      <w:pPr>
        <w:keepNext/>
        <w:suppressAutoHyphens/>
        <w:spacing w:after="0" w:line="240" w:lineRule="auto"/>
        <w:ind w:firstLine="4536"/>
        <w:outlineLvl w:val="1"/>
        <w:rPr>
          <w:rFonts w:ascii="Times New Roman" w:eastAsia="Times New Roman" w:hAnsi="Times New Roman" w:cs="Times New Roman"/>
          <w:sz w:val="24"/>
          <w:szCs w:val="24"/>
          <w:lang w:eastAsia="ar-SA"/>
        </w:rPr>
      </w:pPr>
      <w:r w:rsidRPr="00025A76">
        <w:rPr>
          <w:rFonts w:ascii="Times New Roman" w:eastAsia="Times New Roman" w:hAnsi="Times New Roman" w:cs="Times New Roman"/>
          <w:sz w:val="24"/>
          <w:szCs w:val="24"/>
          <w:lang w:eastAsia="ar-SA"/>
        </w:rPr>
        <w:t>“УТВЕРЖДАЮ”</w:t>
      </w:r>
    </w:p>
    <w:p w:rsidR="00863EA3" w:rsidRPr="00025A76" w:rsidRDefault="00863EA3" w:rsidP="00863EA3">
      <w:pPr>
        <w:suppressAutoHyphens/>
        <w:spacing w:after="0" w:line="240" w:lineRule="auto"/>
        <w:ind w:firstLine="4536"/>
        <w:rPr>
          <w:rFonts w:ascii="Times New Roman" w:eastAsia="Times New Roman" w:hAnsi="Times New Roman" w:cs="Times New Roman"/>
          <w:sz w:val="24"/>
          <w:szCs w:val="24"/>
          <w:lang w:eastAsia="ar-SA"/>
        </w:rPr>
      </w:pPr>
      <w:r w:rsidRPr="00025A76">
        <w:rPr>
          <w:rFonts w:ascii="Times New Roman" w:eastAsia="Times New Roman" w:hAnsi="Times New Roman" w:cs="Times New Roman"/>
          <w:sz w:val="24"/>
          <w:szCs w:val="24"/>
          <w:lang w:eastAsia="ar-SA"/>
        </w:rPr>
        <w:t xml:space="preserve">Директор МКОУ </w:t>
      </w:r>
      <w:proofErr w:type="spellStart"/>
      <w:r w:rsidR="00025A76">
        <w:rPr>
          <w:rFonts w:ascii="Times New Roman" w:eastAsia="Times New Roman" w:hAnsi="Times New Roman" w:cs="Times New Roman"/>
          <w:sz w:val="24"/>
          <w:szCs w:val="24"/>
          <w:lang w:eastAsia="ar-SA"/>
        </w:rPr>
        <w:t>Осинцевской</w:t>
      </w:r>
      <w:proofErr w:type="spellEnd"/>
      <w:r w:rsidR="00025A76">
        <w:rPr>
          <w:rFonts w:ascii="Times New Roman" w:eastAsia="Times New Roman" w:hAnsi="Times New Roman" w:cs="Times New Roman"/>
          <w:sz w:val="24"/>
          <w:szCs w:val="24"/>
          <w:lang w:eastAsia="ar-SA"/>
        </w:rPr>
        <w:t xml:space="preserve"> </w:t>
      </w:r>
      <w:r w:rsidRPr="00025A76">
        <w:rPr>
          <w:rFonts w:ascii="Times New Roman" w:eastAsia="Times New Roman" w:hAnsi="Times New Roman" w:cs="Times New Roman"/>
          <w:sz w:val="24"/>
          <w:szCs w:val="24"/>
          <w:lang w:eastAsia="ar-SA"/>
        </w:rPr>
        <w:t>ООШ</w:t>
      </w:r>
    </w:p>
    <w:p w:rsidR="00863EA3" w:rsidRPr="00025A76" w:rsidRDefault="00863EA3" w:rsidP="00863EA3">
      <w:pPr>
        <w:suppressAutoHyphens/>
        <w:spacing w:after="0" w:line="240" w:lineRule="auto"/>
        <w:ind w:firstLine="4536"/>
        <w:rPr>
          <w:rFonts w:ascii="Times New Roman" w:eastAsia="Times New Roman" w:hAnsi="Times New Roman" w:cs="Times New Roman"/>
          <w:sz w:val="24"/>
          <w:szCs w:val="24"/>
          <w:lang w:eastAsia="ar-SA"/>
        </w:rPr>
      </w:pPr>
      <w:r w:rsidRPr="00025A76">
        <w:rPr>
          <w:rFonts w:ascii="Times New Roman" w:eastAsia="Times New Roman" w:hAnsi="Times New Roman" w:cs="Times New Roman"/>
          <w:sz w:val="24"/>
          <w:szCs w:val="24"/>
          <w:lang w:eastAsia="ar-SA"/>
        </w:rPr>
        <w:t>__________     /</w:t>
      </w:r>
      <w:r w:rsidR="00025A76">
        <w:rPr>
          <w:rFonts w:ascii="Times New Roman" w:eastAsia="Times New Roman" w:hAnsi="Times New Roman" w:cs="Times New Roman"/>
          <w:sz w:val="24"/>
          <w:szCs w:val="24"/>
          <w:lang w:eastAsia="ar-SA"/>
        </w:rPr>
        <w:t xml:space="preserve">А.В. </w:t>
      </w:r>
      <w:proofErr w:type="spellStart"/>
      <w:r w:rsidR="00025A76">
        <w:rPr>
          <w:rFonts w:ascii="Times New Roman" w:eastAsia="Times New Roman" w:hAnsi="Times New Roman" w:cs="Times New Roman"/>
          <w:sz w:val="24"/>
          <w:szCs w:val="24"/>
          <w:lang w:eastAsia="ar-SA"/>
        </w:rPr>
        <w:t>Епанчинцева</w:t>
      </w:r>
      <w:proofErr w:type="spellEnd"/>
      <w:r w:rsidR="00025A76">
        <w:rPr>
          <w:rFonts w:ascii="Times New Roman" w:eastAsia="Times New Roman" w:hAnsi="Times New Roman" w:cs="Times New Roman"/>
          <w:sz w:val="24"/>
          <w:szCs w:val="24"/>
          <w:lang w:eastAsia="ar-SA"/>
        </w:rPr>
        <w:t>/</w:t>
      </w:r>
    </w:p>
    <w:p w:rsidR="00863EA3" w:rsidRPr="00025A76" w:rsidRDefault="00863EA3" w:rsidP="00863EA3">
      <w:pPr>
        <w:suppressAutoHyphens/>
        <w:spacing w:after="0" w:line="240" w:lineRule="auto"/>
        <w:ind w:firstLine="4536"/>
        <w:rPr>
          <w:rFonts w:ascii="Times New Roman" w:eastAsia="Times New Roman" w:hAnsi="Times New Roman" w:cs="Times New Roman"/>
          <w:sz w:val="24"/>
          <w:szCs w:val="24"/>
          <w:lang w:eastAsia="ar-SA"/>
        </w:rPr>
      </w:pPr>
      <w:r w:rsidRPr="00025A76">
        <w:rPr>
          <w:rFonts w:ascii="Times New Roman" w:eastAsia="Times New Roman" w:hAnsi="Times New Roman" w:cs="Times New Roman"/>
          <w:sz w:val="24"/>
          <w:szCs w:val="24"/>
          <w:lang w:eastAsia="ar-SA"/>
        </w:rPr>
        <w:t>Приказ № ___  от   « ___ »  ________  2014    г.</w:t>
      </w:r>
    </w:p>
    <w:p w:rsidR="00863EA3" w:rsidRPr="00025A76" w:rsidRDefault="00863EA3" w:rsidP="00D1170A">
      <w:pPr>
        <w:jc w:val="center"/>
        <w:rPr>
          <w:rFonts w:ascii="Times New Roman" w:hAnsi="Times New Roman" w:cs="Times New Roman"/>
          <w:b/>
          <w:bCs/>
          <w:sz w:val="24"/>
          <w:szCs w:val="24"/>
        </w:rPr>
      </w:pPr>
    </w:p>
    <w:p w:rsidR="00D1170A" w:rsidRPr="00025A76" w:rsidRDefault="00D1170A" w:rsidP="00D1170A">
      <w:pPr>
        <w:jc w:val="center"/>
        <w:rPr>
          <w:rFonts w:ascii="Times New Roman" w:hAnsi="Times New Roman" w:cs="Times New Roman"/>
          <w:b/>
          <w:bCs/>
          <w:sz w:val="24"/>
          <w:szCs w:val="24"/>
        </w:rPr>
      </w:pPr>
      <w:r w:rsidRPr="00025A76">
        <w:rPr>
          <w:rFonts w:ascii="Times New Roman" w:hAnsi="Times New Roman" w:cs="Times New Roman"/>
          <w:b/>
          <w:bCs/>
          <w:sz w:val="24"/>
          <w:szCs w:val="24"/>
        </w:rPr>
        <w:t>Положение о мониторинге качества образования</w:t>
      </w:r>
    </w:p>
    <w:p w:rsidR="00D1170A" w:rsidRPr="00025A76" w:rsidRDefault="00D1170A" w:rsidP="00D1170A">
      <w:pPr>
        <w:jc w:val="center"/>
        <w:rPr>
          <w:rFonts w:ascii="Times New Roman" w:hAnsi="Times New Roman" w:cs="Times New Roman"/>
          <w:b/>
          <w:bCs/>
          <w:sz w:val="24"/>
          <w:szCs w:val="24"/>
        </w:rPr>
      </w:pPr>
      <w:r w:rsidRPr="00025A76">
        <w:rPr>
          <w:rFonts w:ascii="Times New Roman" w:hAnsi="Times New Roman" w:cs="Times New Roman"/>
          <w:b/>
          <w:bCs/>
          <w:sz w:val="24"/>
          <w:szCs w:val="24"/>
        </w:rPr>
        <w:t>на ступени начального общего образования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b/>
          <w:bCs/>
          <w:sz w:val="24"/>
          <w:szCs w:val="24"/>
        </w:rPr>
        <w:t>1. Общие положения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1.1. Настоящее Положение о мониторинге качества образования в </w:t>
      </w:r>
      <w:r w:rsidR="00863EA3" w:rsidRPr="00025A76">
        <w:rPr>
          <w:rFonts w:ascii="Times New Roman" w:hAnsi="Times New Roman" w:cs="Times New Roman"/>
          <w:sz w:val="24"/>
          <w:szCs w:val="24"/>
        </w:rPr>
        <w:t xml:space="preserve">МКОУ </w:t>
      </w:r>
      <w:proofErr w:type="spellStart"/>
      <w:r w:rsidR="00863EA3" w:rsidRPr="00025A76">
        <w:rPr>
          <w:rFonts w:ascii="Times New Roman" w:hAnsi="Times New Roman" w:cs="Times New Roman"/>
          <w:sz w:val="24"/>
          <w:szCs w:val="24"/>
        </w:rPr>
        <w:t>Рудновской</w:t>
      </w:r>
      <w:proofErr w:type="spellEnd"/>
      <w:r w:rsidR="00863EA3" w:rsidRPr="00025A76">
        <w:rPr>
          <w:rFonts w:ascii="Times New Roman" w:hAnsi="Times New Roman" w:cs="Times New Roman"/>
          <w:sz w:val="24"/>
          <w:szCs w:val="24"/>
        </w:rPr>
        <w:t xml:space="preserve"> ООШ </w:t>
      </w:r>
      <w:r w:rsidRPr="00025A76">
        <w:rPr>
          <w:rFonts w:ascii="Times New Roman" w:hAnsi="Times New Roman" w:cs="Times New Roman"/>
          <w:sz w:val="24"/>
          <w:szCs w:val="24"/>
        </w:rPr>
        <w:t xml:space="preserve"> (далее Положение) разработано с целью </w:t>
      </w:r>
      <w:proofErr w:type="gramStart"/>
      <w:r w:rsidRPr="00025A76">
        <w:rPr>
          <w:rFonts w:ascii="Times New Roman" w:hAnsi="Times New Roman" w:cs="Times New Roman"/>
          <w:sz w:val="24"/>
          <w:szCs w:val="24"/>
        </w:rPr>
        <w:t>создания системы отслеживания соответствия результатов освоения</w:t>
      </w:r>
      <w:proofErr w:type="gramEnd"/>
      <w:r w:rsidRPr="00025A76">
        <w:rPr>
          <w:rFonts w:ascii="Times New Roman" w:hAnsi="Times New Roman" w:cs="Times New Roman"/>
          <w:sz w:val="24"/>
          <w:szCs w:val="24"/>
        </w:rPr>
        <w:t xml:space="preserve"> учащимися образовательной программы начальной школы нормативным требованиям к качеству образования с учетом ФГОС НОО второго поколения и запросам потребителей образовательных услуг.</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Мониторинг качества образования (далее Мониторинг) ведется с целью аналитической обработки объективной информации о состоянии качества образования и принятия на ее основе управленческих решений, которые позволят обеспечить соответствие уровня качества образования в </w:t>
      </w:r>
      <w:r w:rsidR="00863EA3" w:rsidRPr="00025A76">
        <w:rPr>
          <w:rFonts w:ascii="Times New Roman" w:hAnsi="Times New Roman" w:cs="Times New Roman"/>
          <w:sz w:val="24"/>
          <w:szCs w:val="24"/>
        </w:rPr>
        <w:t xml:space="preserve">МКОУ </w:t>
      </w:r>
      <w:proofErr w:type="spellStart"/>
      <w:r w:rsidR="00025A76">
        <w:rPr>
          <w:rFonts w:ascii="Times New Roman" w:hAnsi="Times New Roman" w:cs="Times New Roman"/>
          <w:sz w:val="24"/>
          <w:szCs w:val="24"/>
        </w:rPr>
        <w:t>Осинцевской</w:t>
      </w:r>
      <w:proofErr w:type="spellEnd"/>
      <w:r w:rsidR="00025A76">
        <w:rPr>
          <w:rFonts w:ascii="Times New Roman" w:hAnsi="Times New Roman" w:cs="Times New Roman"/>
          <w:sz w:val="24"/>
          <w:szCs w:val="24"/>
        </w:rPr>
        <w:t xml:space="preserve"> </w:t>
      </w:r>
      <w:r w:rsidR="00863EA3" w:rsidRPr="00025A76">
        <w:rPr>
          <w:rFonts w:ascii="Times New Roman" w:hAnsi="Times New Roman" w:cs="Times New Roman"/>
          <w:sz w:val="24"/>
          <w:szCs w:val="24"/>
        </w:rPr>
        <w:t xml:space="preserve">ООШ </w:t>
      </w:r>
      <w:r w:rsidRPr="00025A76">
        <w:rPr>
          <w:rFonts w:ascii="Times New Roman" w:hAnsi="Times New Roman" w:cs="Times New Roman"/>
          <w:sz w:val="24"/>
          <w:szCs w:val="24"/>
        </w:rPr>
        <w:t>требованиям ФГОС НОО.</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1.2. Положение о мониторинге качества образования в </w:t>
      </w:r>
      <w:r w:rsidR="00863EA3" w:rsidRPr="00025A76">
        <w:rPr>
          <w:rFonts w:ascii="Times New Roman" w:hAnsi="Times New Roman" w:cs="Times New Roman"/>
          <w:sz w:val="24"/>
          <w:szCs w:val="24"/>
        </w:rPr>
        <w:t xml:space="preserve">МКОУ </w:t>
      </w:r>
      <w:proofErr w:type="spellStart"/>
      <w:r w:rsidR="00025A76">
        <w:rPr>
          <w:rFonts w:ascii="Times New Roman" w:hAnsi="Times New Roman" w:cs="Times New Roman"/>
          <w:sz w:val="24"/>
          <w:szCs w:val="24"/>
        </w:rPr>
        <w:t>Осинцевской</w:t>
      </w:r>
      <w:proofErr w:type="spellEnd"/>
      <w:r w:rsidR="00025A76">
        <w:rPr>
          <w:rFonts w:ascii="Times New Roman" w:hAnsi="Times New Roman" w:cs="Times New Roman"/>
          <w:sz w:val="24"/>
          <w:szCs w:val="24"/>
        </w:rPr>
        <w:t xml:space="preserve"> </w:t>
      </w:r>
      <w:r w:rsidR="00863EA3" w:rsidRPr="00025A76">
        <w:rPr>
          <w:rFonts w:ascii="Times New Roman" w:hAnsi="Times New Roman" w:cs="Times New Roman"/>
          <w:sz w:val="24"/>
          <w:szCs w:val="24"/>
        </w:rPr>
        <w:t>ООШ</w:t>
      </w:r>
      <w:r w:rsidRPr="00025A76">
        <w:rPr>
          <w:rFonts w:ascii="Times New Roman" w:hAnsi="Times New Roman" w:cs="Times New Roman"/>
          <w:sz w:val="24"/>
          <w:szCs w:val="24"/>
        </w:rPr>
        <w:t xml:space="preserve"> разработано в соответствии с Законом Российской Федерации «Об образовании», Типовым положением об общеобразовательном учреждении, Письмом УО №13-1353/12-08 от 25.04.2012 г. «О создании системы внутренней оценки качества образования», Уставом </w:t>
      </w:r>
      <w:r w:rsidR="00863EA3" w:rsidRPr="00025A76">
        <w:rPr>
          <w:rFonts w:ascii="Times New Roman" w:hAnsi="Times New Roman" w:cs="Times New Roman"/>
          <w:sz w:val="24"/>
          <w:szCs w:val="24"/>
        </w:rPr>
        <w:t xml:space="preserve">МКОУ </w:t>
      </w:r>
      <w:proofErr w:type="spellStart"/>
      <w:r w:rsidR="00025A76">
        <w:rPr>
          <w:rFonts w:ascii="Times New Roman" w:hAnsi="Times New Roman" w:cs="Times New Roman"/>
          <w:sz w:val="24"/>
          <w:szCs w:val="24"/>
        </w:rPr>
        <w:t>О</w:t>
      </w:r>
      <w:bookmarkStart w:id="0" w:name="_GoBack"/>
      <w:bookmarkEnd w:id="0"/>
      <w:r w:rsidR="00025A76">
        <w:rPr>
          <w:rFonts w:ascii="Times New Roman" w:hAnsi="Times New Roman" w:cs="Times New Roman"/>
          <w:sz w:val="24"/>
          <w:szCs w:val="24"/>
        </w:rPr>
        <w:t>синцевской</w:t>
      </w:r>
      <w:proofErr w:type="spellEnd"/>
      <w:r w:rsidR="00025A76">
        <w:rPr>
          <w:rFonts w:ascii="Times New Roman" w:hAnsi="Times New Roman" w:cs="Times New Roman"/>
          <w:sz w:val="24"/>
          <w:szCs w:val="24"/>
        </w:rPr>
        <w:t xml:space="preserve"> </w:t>
      </w:r>
      <w:r w:rsidR="00863EA3" w:rsidRPr="00025A76">
        <w:rPr>
          <w:rFonts w:ascii="Times New Roman" w:hAnsi="Times New Roman" w:cs="Times New Roman"/>
          <w:sz w:val="24"/>
          <w:szCs w:val="24"/>
        </w:rPr>
        <w:t>ООШ.</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1.3. Мониторинг качества образования – это система организации, сбора, хранения, обработки и распространения информации о результатах оценки качества образования: личностных, </w:t>
      </w:r>
      <w:proofErr w:type="spellStart"/>
      <w:r w:rsidRPr="00025A76">
        <w:rPr>
          <w:rFonts w:ascii="Times New Roman" w:hAnsi="Times New Roman" w:cs="Times New Roman"/>
          <w:sz w:val="24"/>
          <w:szCs w:val="24"/>
        </w:rPr>
        <w:t>метапредметных</w:t>
      </w:r>
      <w:proofErr w:type="spellEnd"/>
      <w:r w:rsidRPr="00025A76">
        <w:rPr>
          <w:rFonts w:ascii="Times New Roman" w:hAnsi="Times New Roman" w:cs="Times New Roman"/>
          <w:sz w:val="24"/>
          <w:szCs w:val="24"/>
        </w:rPr>
        <w:t xml:space="preserve"> и предметных результатов обучения.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1.4. Цель мониторинга уровня </w:t>
      </w:r>
      <w:proofErr w:type="spellStart"/>
      <w:r w:rsidRPr="00025A76">
        <w:rPr>
          <w:rFonts w:ascii="Times New Roman" w:hAnsi="Times New Roman" w:cs="Times New Roman"/>
          <w:sz w:val="24"/>
          <w:szCs w:val="24"/>
        </w:rPr>
        <w:t>метапредметных</w:t>
      </w:r>
      <w:proofErr w:type="spellEnd"/>
      <w:r w:rsidRPr="00025A76">
        <w:rPr>
          <w:rFonts w:ascii="Times New Roman" w:hAnsi="Times New Roman" w:cs="Times New Roman"/>
          <w:sz w:val="24"/>
          <w:szCs w:val="24"/>
        </w:rPr>
        <w:t xml:space="preserve"> результатов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УУД)</w:t>
      </w:r>
      <w:r w:rsidRPr="00025A76">
        <w:rPr>
          <w:rFonts w:ascii="Times New Roman" w:hAnsi="Times New Roman" w:cs="Times New Roman"/>
          <w:b/>
          <w:bCs/>
          <w:sz w:val="24"/>
          <w:szCs w:val="24"/>
        </w:rPr>
        <w:t> – </w:t>
      </w:r>
      <w:r w:rsidRPr="00025A76">
        <w:rPr>
          <w:rFonts w:ascii="Times New Roman" w:hAnsi="Times New Roman" w:cs="Times New Roman"/>
          <w:sz w:val="24"/>
          <w:szCs w:val="24"/>
        </w:rPr>
        <w:t xml:space="preserve">получение объективной информации о состоянии и динамике уровня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1.5. Задачи мониторинга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УУД:</w:t>
      </w:r>
    </w:p>
    <w:p w:rsidR="00D1170A" w:rsidRPr="00025A76" w:rsidRDefault="00D1170A" w:rsidP="00D1170A">
      <w:pPr>
        <w:numPr>
          <w:ilvl w:val="0"/>
          <w:numId w:val="1"/>
        </w:numPr>
        <w:rPr>
          <w:rFonts w:ascii="Times New Roman" w:hAnsi="Times New Roman" w:cs="Times New Roman"/>
          <w:sz w:val="24"/>
          <w:szCs w:val="24"/>
        </w:rPr>
      </w:pPr>
      <w:r w:rsidRPr="00025A76">
        <w:rPr>
          <w:rFonts w:ascii="Times New Roman" w:hAnsi="Times New Roman" w:cs="Times New Roman"/>
          <w:sz w:val="24"/>
          <w:szCs w:val="24"/>
        </w:rPr>
        <w:t xml:space="preserve">Отработка механизмов сбора информации об уровне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УУД;</w:t>
      </w:r>
    </w:p>
    <w:p w:rsidR="00D1170A" w:rsidRPr="00025A76" w:rsidRDefault="00D1170A" w:rsidP="00D1170A">
      <w:pPr>
        <w:numPr>
          <w:ilvl w:val="0"/>
          <w:numId w:val="1"/>
        </w:numPr>
        <w:rPr>
          <w:rFonts w:ascii="Times New Roman" w:hAnsi="Times New Roman" w:cs="Times New Roman"/>
          <w:sz w:val="24"/>
          <w:szCs w:val="24"/>
        </w:rPr>
      </w:pPr>
      <w:r w:rsidRPr="00025A76">
        <w:rPr>
          <w:rFonts w:ascii="Times New Roman" w:hAnsi="Times New Roman" w:cs="Times New Roman"/>
          <w:sz w:val="24"/>
          <w:szCs w:val="24"/>
        </w:rPr>
        <w:t>Выявление и анализ факторов, способствующих формированию УУД;</w:t>
      </w:r>
    </w:p>
    <w:p w:rsidR="00D1170A" w:rsidRPr="00025A76" w:rsidRDefault="00D1170A" w:rsidP="00D1170A">
      <w:pPr>
        <w:numPr>
          <w:ilvl w:val="0"/>
          <w:numId w:val="1"/>
        </w:numPr>
        <w:rPr>
          <w:rFonts w:ascii="Times New Roman" w:hAnsi="Times New Roman" w:cs="Times New Roman"/>
          <w:sz w:val="24"/>
          <w:szCs w:val="24"/>
        </w:rPr>
      </w:pPr>
      <w:r w:rsidRPr="00025A76">
        <w:rPr>
          <w:rFonts w:ascii="Times New Roman" w:hAnsi="Times New Roman" w:cs="Times New Roman"/>
          <w:sz w:val="24"/>
          <w:szCs w:val="24"/>
        </w:rPr>
        <w:t xml:space="preserve">Апробация технологических карт и методик оценки уровня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УУД;</w:t>
      </w:r>
    </w:p>
    <w:p w:rsidR="00D1170A" w:rsidRPr="00025A76" w:rsidRDefault="00D1170A" w:rsidP="00D1170A">
      <w:pPr>
        <w:numPr>
          <w:ilvl w:val="0"/>
          <w:numId w:val="1"/>
        </w:numPr>
        <w:rPr>
          <w:rFonts w:ascii="Times New Roman" w:hAnsi="Times New Roman" w:cs="Times New Roman"/>
          <w:sz w:val="24"/>
          <w:szCs w:val="24"/>
        </w:rPr>
      </w:pPr>
      <w:r w:rsidRPr="00025A76">
        <w:rPr>
          <w:rFonts w:ascii="Times New Roman" w:hAnsi="Times New Roman" w:cs="Times New Roman"/>
          <w:sz w:val="24"/>
          <w:szCs w:val="24"/>
        </w:rPr>
        <w:t xml:space="preserve">Формирование банка методических материалов для организации и проведения мониторинга уровня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УУД на ступени начального образования;</w:t>
      </w:r>
    </w:p>
    <w:p w:rsidR="00D1170A" w:rsidRPr="00025A76" w:rsidRDefault="00D1170A" w:rsidP="00D1170A">
      <w:pPr>
        <w:numPr>
          <w:ilvl w:val="0"/>
          <w:numId w:val="1"/>
        </w:numPr>
        <w:rPr>
          <w:rFonts w:ascii="Times New Roman" w:hAnsi="Times New Roman" w:cs="Times New Roman"/>
          <w:sz w:val="24"/>
          <w:szCs w:val="24"/>
        </w:rPr>
      </w:pPr>
      <w:r w:rsidRPr="00025A76">
        <w:rPr>
          <w:rFonts w:ascii="Times New Roman" w:hAnsi="Times New Roman" w:cs="Times New Roman"/>
          <w:sz w:val="24"/>
          <w:szCs w:val="24"/>
        </w:rPr>
        <w:lastRenderedPageBreak/>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D1170A" w:rsidRPr="00025A76" w:rsidRDefault="00D1170A" w:rsidP="00D1170A">
      <w:pPr>
        <w:numPr>
          <w:ilvl w:val="0"/>
          <w:numId w:val="1"/>
        </w:numPr>
        <w:rPr>
          <w:rFonts w:ascii="Times New Roman" w:hAnsi="Times New Roman" w:cs="Times New Roman"/>
          <w:sz w:val="24"/>
          <w:szCs w:val="24"/>
        </w:rPr>
      </w:pPr>
      <w:proofErr w:type="gramStart"/>
      <w:r w:rsidRPr="00025A76">
        <w:rPr>
          <w:rFonts w:ascii="Times New Roman" w:hAnsi="Times New Roman" w:cs="Times New Roman"/>
          <w:sz w:val="24"/>
          <w:szCs w:val="24"/>
        </w:rPr>
        <w:t xml:space="preserve">Разработка и апробация системы критериев и показателей уровня </w:t>
      </w:r>
      <w:proofErr w:type="spellStart"/>
      <w:r w:rsidRPr="00025A76">
        <w:rPr>
          <w:rFonts w:ascii="Times New Roman" w:hAnsi="Times New Roman" w:cs="Times New Roman"/>
          <w:sz w:val="24"/>
          <w:szCs w:val="24"/>
        </w:rPr>
        <w:t>сформированности</w:t>
      </w:r>
      <w:proofErr w:type="spellEnd"/>
      <w:r w:rsidRPr="00025A76">
        <w:rPr>
          <w:rFonts w:ascii="Times New Roman" w:hAnsi="Times New Roman" w:cs="Times New Roman"/>
          <w:sz w:val="24"/>
          <w:szCs w:val="24"/>
        </w:rPr>
        <w:t xml:space="preserve"> УУД у обучающихся на начальной ступени образования.</w:t>
      </w:r>
      <w:proofErr w:type="gramEnd"/>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Получаемая в ходе педагогического мониторинга информация, является основанием для выявления </w:t>
      </w:r>
      <w:r w:rsidRPr="00025A76">
        <w:rPr>
          <w:rFonts w:ascii="Times New Roman" w:hAnsi="Times New Roman" w:cs="Times New Roman"/>
          <w:b/>
          <w:bCs/>
          <w:i/>
          <w:iCs/>
          <w:sz w:val="24"/>
          <w:szCs w:val="24"/>
        </w:rPr>
        <w:t>индивидуальной динамики </w:t>
      </w:r>
      <w:r w:rsidRPr="00025A76">
        <w:rPr>
          <w:rFonts w:ascii="Times New Roman" w:hAnsi="Times New Roman" w:cs="Times New Roman"/>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b/>
          <w:bCs/>
          <w:sz w:val="24"/>
          <w:szCs w:val="24"/>
        </w:rPr>
        <w:t>2. Сбор, хранение, обработка и распространение информации о результатах оценки качества образования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2.1. Для выявления индивидуальной динамики в начале сентября среди первоклассников проводится </w:t>
      </w:r>
      <w:r w:rsidRPr="00025A76">
        <w:rPr>
          <w:rFonts w:ascii="Times New Roman" w:hAnsi="Times New Roman" w:cs="Times New Roman"/>
          <w:b/>
          <w:bCs/>
          <w:sz w:val="24"/>
          <w:szCs w:val="24"/>
        </w:rPr>
        <w:t>стартовая диагностика</w:t>
      </w:r>
      <w:proofErr w:type="gramStart"/>
      <w:r w:rsidRPr="00025A76">
        <w:rPr>
          <w:rFonts w:ascii="Times New Roman" w:hAnsi="Times New Roman" w:cs="Times New Roman"/>
          <w:sz w:val="24"/>
          <w:szCs w:val="24"/>
        </w:rPr>
        <w:t> .</w:t>
      </w:r>
      <w:proofErr w:type="gramEnd"/>
      <w:r w:rsidRPr="00025A76">
        <w:rPr>
          <w:rFonts w:ascii="Times New Roman" w:hAnsi="Times New Roman" w:cs="Times New Roman"/>
          <w:sz w:val="24"/>
          <w:szCs w:val="24"/>
        </w:rPr>
        <w:t xml:space="preserve"> Она состоит их результатов мониторинга общей готовности первоклассников к обучению в школе и результатах оценки их предметной готовности к обучению. Результаты стартовой диагностики позволяют конкретизировать педагогические задачи на адаптационный период.</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2.2. Для учащихся 2-4 классов в начале сентября проводится </w:t>
      </w:r>
      <w:r w:rsidRPr="00025A76">
        <w:rPr>
          <w:rFonts w:ascii="Times New Roman" w:hAnsi="Times New Roman" w:cs="Times New Roman"/>
          <w:b/>
          <w:bCs/>
          <w:sz w:val="24"/>
          <w:szCs w:val="24"/>
        </w:rPr>
        <w:t>входящий контроль</w:t>
      </w:r>
      <w:r w:rsidRPr="00025A76">
        <w:rPr>
          <w:rFonts w:ascii="Times New Roman" w:hAnsi="Times New Roman" w:cs="Times New Roman"/>
          <w:sz w:val="24"/>
          <w:szCs w:val="24"/>
        </w:rPr>
        <w:t>, который позволяет оценить прочность освоения программного материала. Для входящего контроля используются материалы комплексных итоговых работ за предыдущий класс (классы, обучающиеся по новым ФГОС НОО) или материалы итоговых контрольных работ по отдельным предметам.</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2.3. Для отслеживания индивидуальной динамики освоения образовательной программы по желанию участников образовательного процесса в конце первого полугодия может проводиться </w:t>
      </w:r>
      <w:r w:rsidRPr="00025A76">
        <w:rPr>
          <w:rFonts w:ascii="Times New Roman" w:hAnsi="Times New Roman" w:cs="Times New Roman"/>
          <w:b/>
          <w:bCs/>
          <w:sz w:val="24"/>
          <w:szCs w:val="24"/>
        </w:rPr>
        <w:t>промежуточная педагогическая диагностика</w:t>
      </w:r>
      <w:r w:rsidRPr="00025A76">
        <w:rPr>
          <w:rFonts w:ascii="Times New Roman" w:hAnsi="Times New Roman" w:cs="Times New Roman"/>
          <w:sz w:val="24"/>
          <w:szCs w:val="24"/>
        </w:rPr>
        <w:t xml:space="preserve">, состоящая из заданий, позволяющих оценить личностные, </w:t>
      </w:r>
      <w:proofErr w:type="spellStart"/>
      <w:r w:rsidRPr="00025A76">
        <w:rPr>
          <w:rFonts w:ascii="Times New Roman" w:hAnsi="Times New Roman" w:cs="Times New Roman"/>
          <w:sz w:val="24"/>
          <w:szCs w:val="24"/>
        </w:rPr>
        <w:t>метапредметные</w:t>
      </w:r>
      <w:proofErr w:type="spellEnd"/>
      <w:r w:rsidRPr="00025A76">
        <w:rPr>
          <w:rFonts w:ascii="Times New Roman" w:hAnsi="Times New Roman" w:cs="Times New Roman"/>
          <w:sz w:val="24"/>
          <w:szCs w:val="24"/>
        </w:rPr>
        <w:t xml:space="preserve"> и предметные результаты освоения программы для каждого класса начальной школы.</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2.4. Для оценки успешности освоения образовательной программы в конце учебного года проводится комплексная контрольная работа на </w:t>
      </w:r>
      <w:proofErr w:type="spellStart"/>
      <w:r w:rsidRPr="00025A76">
        <w:rPr>
          <w:rFonts w:ascii="Times New Roman" w:hAnsi="Times New Roman" w:cs="Times New Roman"/>
          <w:sz w:val="24"/>
          <w:szCs w:val="24"/>
        </w:rPr>
        <w:t>метапредметной</w:t>
      </w:r>
      <w:proofErr w:type="spellEnd"/>
      <w:r w:rsidRPr="00025A76">
        <w:rPr>
          <w:rFonts w:ascii="Times New Roman" w:hAnsi="Times New Roman" w:cs="Times New Roman"/>
          <w:sz w:val="24"/>
          <w:szCs w:val="24"/>
        </w:rPr>
        <w:t xml:space="preserve"> основе (классы, обучающиеся по новым ФГОС НОО) и (или) итоговые контрольные работы по отдельным предметам.</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2.5. По итогам стартовой и промежуточной диагностик проводится анализ результатов обучения. Результаты анализа заносятся в лист достижений учащегося, в его технологическую карту и оценочный лист, которые отражают уровень результатов освоения образовательной программы каждым учащимся. Кроме того, результаты диагностических работ вкладываются в Портфолио учащихся.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2.6. На основе анализа данных мониторинга оценивается:</w:t>
      </w:r>
    </w:p>
    <w:p w:rsidR="00D1170A" w:rsidRPr="00025A76" w:rsidRDefault="00D1170A" w:rsidP="00D1170A">
      <w:pPr>
        <w:numPr>
          <w:ilvl w:val="0"/>
          <w:numId w:val="2"/>
        </w:numPr>
        <w:rPr>
          <w:rFonts w:ascii="Times New Roman" w:hAnsi="Times New Roman" w:cs="Times New Roman"/>
          <w:sz w:val="24"/>
          <w:szCs w:val="24"/>
        </w:rPr>
      </w:pPr>
      <w:r w:rsidRPr="00025A76">
        <w:rPr>
          <w:rFonts w:ascii="Times New Roman" w:hAnsi="Times New Roman" w:cs="Times New Roman"/>
          <w:sz w:val="24"/>
          <w:szCs w:val="24"/>
        </w:rPr>
        <w:t>успешность работы за прошедший период;</w:t>
      </w:r>
    </w:p>
    <w:p w:rsidR="00D1170A" w:rsidRPr="00025A76" w:rsidRDefault="00D1170A" w:rsidP="00D1170A">
      <w:pPr>
        <w:numPr>
          <w:ilvl w:val="0"/>
          <w:numId w:val="2"/>
        </w:numPr>
        <w:rPr>
          <w:rFonts w:ascii="Times New Roman" w:hAnsi="Times New Roman" w:cs="Times New Roman"/>
          <w:sz w:val="24"/>
          <w:szCs w:val="24"/>
        </w:rPr>
      </w:pPr>
      <w:r w:rsidRPr="00025A76">
        <w:rPr>
          <w:rFonts w:ascii="Times New Roman" w:hAnsi="Times New Roman" w:cs="Times New Roman"/>
          <w:sz w:val="24"/>
          <w:szCs w:val="24"/>
        </w:rPr>
        <w:lastRenderedPageBreak/>
        <w:t>уровень индивидуального развития учащегося и степень его соответствия на данный период обучения портрету выпускника, который чётко определён новыми образовательными стандартами и программой духовно-нравственного развития и воспитания;</w:t>
      </w:r>
    </w:p>
    <w:p w:rsidR="00D1170A" w:rsidRPr="00025A76" w:rsidRDefault="00D1170A" w:rsidP="00D1170A">
      <w:pPr>
        <w:numPr>
          <w:ilvl w:val="0"/>
          <w:numId w:val="2"/>
        </w:numPr>
        <w:rPr>
          <w:rFonts w:ascii="Times New Roman" w:hAnsi="Times New Roman" w:cs="Times New Roman"/>
          <w:sz w:val="24"/>
          <w:szCs w:val="24"/>
        </w:rPr>
      </w:pPr>
      <w:r w:rsidRPr="00025A76">
        <w:rPr>
          <w:rFonts w:ascii="Times New Roman" w:hAnsi="Times New Roman" w:cs="Times New Roman"/>
          <w:sz w:val="24"/>
          <w:szCs w:val="24"/>
        </w:rPr>
        <w:t>ставятся задачи работы с учащимися на предстоящий период (четверть, полугодие, год);</w:t>
      </w:r>
    </w:p>
    <w:p w:rsidR="00D1170A" w:rsidRPr="00025A76" w:rsidRDefault="00D1170A" w:rsidP="00D1170A">
      <w:pPr>
        <w:numPr>
          <w:ilvl w:val="0"/>
          <w:numId w:val="2"/>
        </w:numPr>
        <w:rPr>
          <w:rFonts w:ascii="Times New Roman" w:hAnsi="Times New Roman" w:cs="Times New Roman"/>
          <w:sz w:val="24"/>
          <w:szCs w:val="24"/>
        </w:rPr>
      </w:pPr>
      <w:r w:rsidRPr="00025A76">
        <w:rPr>
          <w:rFonts w:ascii="Times New Roman" w:hAnsi="Times New Roman" w:cs="Times New Roman"/>
          <w:sz w:val="24"/>
          <w:szCs w:val="24"/>
        </w:rPr>
        <w:t>принимается решение о переводе в следующий класс (для учащихся 2-4 классов).</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2.7. Результаты оценки качества образования по четвертям (полугодиям) и итогам учебного года обобщаются и хранятся в виде отчётов классных руководителей и заместителей директора. Анализ результатов оценки качества образования зачитывается на педагогических советах, классных и общешкольных родительских собраниях, при необходимости предоставляется в управление образования различного уровня.</w:t>
      </w:r>
    </w:p>
    <w:p w:rsidR="00D1170A" w:rsidRPr="00025A76" w:rsidRDefault="00D1170A" w:rsidP="00D1170A">
      <w:pPr>
        <w:rPr>
          <w:rFonts w:ascii="Times New Roman" w:hAnsi="Times New Roman" w:cs="Times New Roman"/>
          <w:sz w:val="24"/>
          <w:szCs w:val="24"/>
        </w:rPr>
      </w:pPr>
      <w:r w:rsidRPr="00025A76">
        <w:rPr>
          <w:rFonts w:ascii="Times New Roman" w:hAnsi="Times New Roman" w:cs="Times New Roman"/>
          <w:sz w:val="24"/>
          <w:szCs w:val="24"/>
        </w:rPr>
        <w:t xml:space="preserve">2.2. Результаты оценки качества образования в сравнении за несколько (два и более) лет составляют основу публичного доклада директора школы, доводятся до учителей, родителей через родительские собрания и, при необходимости, специалистам управления образования и службы по </w:t>
      </w:r>
      <w:proofErr w:type="gramStart"/>
      <w:r w:rsidRPr="00025A76">
        <w:rPr>
          <w:rFonts w:ascii="Times New Roman" w:hAnsi="Times New Roman" w:cs="Times New Roman"/>
          <w:sz w:val="24"/>
          <w:szCs w:val="24"/>
        </w:rPr>
        <w:t>контролю за</w:t>
      </w:r>
      <w:proofErr w:type="gramEnd"/>
      <w:r w:rsidRPr="00025A76">
        <w:rPr>
          <w:rFonts w:ascii="Times New Roman" w:hAnsi="Times New Roman" w:cs="Times New Roman"/>
          <w:sz w:val="24"/>
          <w:szCs w:val="24"/>
        </w:rPr>
        <w:t xml:space="preserve"> качеством образования.</w:t>
      </w:r>
    </w:p>
    <w:p w:rsidR="006C5CBE" w:rsidRPr="00025A76" w:rsidRDefault="00025A76">
      <w:pPr>
        <w:rPr>
          <w:rFonts w:ascii="Times New Roman" w:hAnsi="Times New Roman" w:cs="Times New Roman"/>
          <w:sz w:val="24"/>
          <w:szCs w:val="24"/>
        </w:rPr>
      </w:pPr>
    </w:p>
    <w:sectPr w:rsidR="006C5CBE" w:rsidRPr="0002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12C5"/>
    <w:multiLevelType w:val="multilevel"/>
    <w:tmpl w:val="64B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6E427F"/>
    <w:multiLevelType w:val="multilevel"/>
    <w:tmpl w:val="69D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F4"/>
    <w:rsid w:val="00025A76"/>
    <w:rsid w:val="00827325"/>
    <w:rsid w:val="00863EA3"/>
    <w:rsid w:val="00B60405"/>
    <w:rsid w:val="00BE32F4"/>
    <w:rsid w:val="00D1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3773">
      <w:bodyDiv w:val="1"/>
      <w:marLeft w:val="0"/>
      <w:marRight w:val="0"/>
      <w:marTop w:val="0"/>
      <w:marBottom w:val="0"/>
      <w:divBdr>
        <w:top w:val="none" w:sz="0" w:space="0" w:color="auto"/>
        <w:left w:val="none" w:sz="0" w:space="0" w:color="auto"/>
        <w:bottom w:val="none" w:sz="0" w:space="0" w:color="auto"/>
        <w:right w:val="none" w:sz="0" w:space="0" w:color="auto"/>
      </w:divBdr>
      <w:divsChild>
        <w:div w:id="901984752">
          <w:marLeft w:val="0"/>
          <w:marRight w:val="0"/>
          <w:marTop w:val="0"/>
          <w:marBottom w:val="0"/>
          <w:divBdr>
            <w:top w:val="none" w:sz="0" w:space="0" w:color="auto"/>
            <w:left w:val="none" w:sz="0" w:space="0" w:color="auto"/>
            <w:bottom w:val="none" w:sz="0" w:space="0" w:color="auto"/>
            <w:right w:val="none" w:sz="0" w:space="0" w:color="auto"/>
          </w:divBdr>
        </w:div>
        <w:div w:id="67739205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tktyf</cp:lastModifiedBy>
  <cp:revision>4</cp:revision>
  <dcterms:created xsi:type="dcterms:W3CDTF">2014-06-19T09:20:00Z</dcterms:created>
  <dcterms:modified xsi:type="dcterms:W3CDTF">2014-06-20T15:53:00Z</dcterms:modified>
</cp:coreProperties>
</file>